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AE2C" w14:textId="395D9E4A" w:rsidR="003417D9" w:rsidRDefault="003417D9" w:rsidP="003417D9">
      <w:pPr>
        <w:pStyle w:val="Heading1"/>
        <w:rPr>
          <w:lang w:val="en-US"/>
        </w:rPr>
      </w:pPr>
      <w:r w:rsidRPr="00997769">
        <w:rPr>
          <w:noProof/>
        </w:rPr>
        <mc:AlternateContent>
          <mc:Choice Requires="wps">
            <w:drawing>
              <wp:anchor distT="45720" distB="45720" distL="114300" distR="114300" simplePos="0" relativeHeight="251661312" behindDoc="0" locked="0" layoutInCell="1" allowOverlap="1" wp14:anchorId="58A6D501" wp14:editId="13466D7E">
                <wp:simplePos x="0" y="0"/>
                <wp:positionH relativeFrom="column">
                  <wp:posOffset>6553200</wp:posOffset>
                </wp:positionH>
                <wp:positionV relativeFrom="paragraph">
                  <wp:posOffset>73025</wp:posOffset>
                </wp:positionV>
                <wp:extent cx="3023870" cy="2714625"/>
                <wp:effectExtent l="0" t="0" r="2413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714625"/>
                        </a:xfrm>
                        <a:prstGeom prst="rect">
                          <a:avLst/>
                        </a:prstGeom>
                        <a:solidFill>
                          <a:srgbClr val="FFFFFF"/>
                        </a:solidFill>
                        <a:ln w="19050">
                          <a:solidFill>
                            <a:srgbClr val="51BF9E"/>
                          </a:solidFill>
                          <a:miter lim="800000"/>
                          <a:headEnd/>
                          <a:tailEnd/>
                        </a:ln>
                      </wps:spPr>
                      <wps:txbx>
                        <w:txbxContent>
                          <w:p w14:paraId="58A8F10E" w14:textId="77777777" w:rsidR="003417D9" w:rsidRDefault="003417D9" w:rsidP="003417D9">
                            <w:pPr>
                              <w:rPr>
                                <w:sz w:val="20"/>
                                <w:szCs w:val="20"/>
                              </w:rPr>
                            </w:pPr>
                            <w:r>
                              <w:rPr>
                                <w:b/>
                                <w:bCs/>
                                <w:color w:val="0033A0"/>
                                <w:sz w:val="20"/>
                                <w:szCs w:val="20"/>
                                <w:u w:val="single"/>
                              </w:rPr>
                              <w:t xml:space="preserve">STEP FOUR: </w:t>
                            </w:r>
                            <w:r w:rsidRPr="00DD1B22">
                              <w:rPr>
                                <w:b/>
                                <w:bCs/>
                                <w:color w:val="0033A0"/>
                                <w:sz w:val="20"/>
                                <w:szCs w:val="20"/>
                                <w:u w:val="single"/>
                              </w:rPr>
                              <w:t>CO MORBIDITIES</w:t>
                            </w:r>
                            <w:r>
                              <w:rPr>
                                <w:sz w:val="20"/>
                                <w:szCs w:val="20"/>
                              </w:rPr>
                              <w:t xml:space="preserve">: </w:t>
                            </w:r>
                          </w:p>
                          <w:p w14:paraId="64348B76" w14:textId="77777777" w:rsidR="003417D9" w:rsidRPr="00BF3F0D" w:rsidRDefault="003417D9" w:rsidP="003417D9">
                            <w:pPr>
                              <w:rPr>
                                <w:sz w:val="20"/>
                                <w:szCs w:val="20"/>
                              </w:rPr>
                            </w:pPr>
                            <w:r w:rsidRPr="00BF3F0D">
                              <w:rPr>
                                <w:sz w:val="20"/>
                                <w:szCs w:val="20"/>
                              </w:rPr>
                              <w:t>The related conditions section highlights the number of patients that are at risk of CVD who have another chronic disease</w:t>
                            </w:r>
                            <w:r>
                              <w:rPr>
                                <w:sz w:val="20"/>
                                <w:szCs w:val="20"/>
                              </w:rPr>
                              <w:t>.</w:t>
                            </w:r>
                            <w:r w:rsidRPr="00BF3F0D">
                              <w:rPr>
                                <w:sz w:val="20"/>
                                <w:szCs w:val="20"/>
                              </w:rPr>
                              <w:t xml:space="preserve"> </w:t>
                            </w:r>
                          </w:p>
                          <w:p w14:paraId="4ED724DA" w14:textId="77777777" w:rsidR="003417D9" w:rsidRPr="00BF3F0D" w:rsidRDefault="003417D9" w:rsidP="003417D9">
                            <w:pPr>
                              <w:rPr>
                                <w:sz w:val="20"/>
                                <w:szCs w:val="20"/>
                              </w:rPr>
                            </w:pPr>
                            <w:r w:rsidRPr="00BF3F0D">
                              <w:rPr>
                                <w:sz w:val="20"/>
                                <w:szCs w:val="20"/>
                              </w:rPr>
                              <w:t>These graphs also highlight in grey an “indicated diagnoses”. The</w:t>
                            </w:r>
                            <w:r>
                              <w:t xml:space="preserve"> </w:t>
                            </w:r>
                            <w:r>
                              <w:rPr>
                                <w:sz w:val="20"/>
                                <w:szCs w:val="20"/>
                              </w:rPr>
                              <w:t>indicated diagnoses</w:t>
                            </w:r>
                            <w:r w:rsidRPr="00BF3F0D">
                              <w:rPr>
                                <w:sz w:val="20"/>
                                <w:szCs w:val="20"/>
                              </w:rPr>
                              <w:t xml:space="preserve"> </w:t>
                            </w:r>
                            <w:proofErr w:type="gramStart"/>
                            <w:r w:rsidRPr="00BF3F0D">
                              <w:rPr>
                                <w:sz w:val="20"/>
                                <w:szCs w:val="20"/>
                              </w:rPr>
                              <w:t>is</w:t>
                            </w:r>
                            <w:proofErr w:type="gramEnd"/>
                            <w:r w:rsidRPr="00BF3F0D">
                              <w:rPr>
                                <w:sz w:val="20"/>
                                <w:szCs w:val="20"/>
                              </w:rPr>
                              <w:t xml:space="preserve"> the software suggesting based on pathology, and other clinical factors that the patient may have that diagnoses but it is not coded as that under the patients diagnoses/history. This is common with free texting in the clinical software as opposed to selecting a coded diagnosis</w:t>
                            </w:r>
                            <w:r>
                              <w:rPr>
                                <w:sz w:val="20"/>
                                <w:szCs w:val="20"/>
                              </w:rPr>
                              <w:t>. It could also identify a patient’s diagnosis that has been missed or overlooked. It is a great quality check feature.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6D501" id="_x0000_t202" coordsize="21600,21600" o:spt="202" path="m,l,21600r21600,l21600,xe">
                <v:stroke joinstyle="miter"/>
                <v:path gradientshapeok="t" o:connecttype="rect"/>
              </v:shapetype>
              <v:shape id="Text Box 2" o:spid="_x0000_s1026" type="#_x0000_t202" style="position:absolute;margin-left:516pt;margin-top:5.75pt;width:238.1pt;height:21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dVFQIAACEEAAAOAAAAZHJzL2Uyb0RvYy54bWysU9tu2zAMfR+wfxD0vvjSpEmMOEWbNsOA&#10;7gJ0+wBZlmNhsqhJSuzs60cpbprdXobpQSBF6pA8JFc3Q6fIQVgnQZc0m6SUCM2hlnpX0i+ft28W&#10;lDjPdM0UaFHSo3D0Zv361ao3hcihBVULSxBEu6I3JW29N0WSON6KjrkJGKHR2IDtmEfV7pLash7R&#10;O5XkaXqd9GBrY4EL5/D1/mSk64jfNIL7j03jhCeqpJibj7eNdxXuZL1ixc4y00o+psH+IYuOSY1B&#10;z1D3zDOyt/I3qE5yCw4aP+HQJdA0kotYA1aTpb9U89QyI2ItSI4zZ5rc/4PlHw5P5pMlfriDARsY&#10;i3DmEfhXRzRsWqZ34tZa6FvBagycBcqS3rhi/BqodoULIFX/HmpsMtt7iEBDY7vACtZJEB0bcDyT&#10;LgZPOD5epfnVYo4mjrZ8nk2v81mMwYrn78Y6/1ZAR4JQUotdjfDs8Oh8SIcVzy4hmgMl661UKip2&#10;V22UJQeGE7CNZ0T/yU1p0mNxy3SWnij4K8Ysu9suH/6E0UmPs6xkV9JFGk5wYkUg7kHXUfZMqpOM&#10;OSs9MhnIO9Hoh2pAx8BoBfURObVwmlncMRRasN8p6XFeS+q+7ZkVlKh3GvuyzKbTMOBRmc7mOSr2&#10;0lJdWpjmCFVST8lJ3Pi4FCFfDbfYv0ZGZl8yGXPFOYyEjzsTBv1Sj14vm73+AQAA//8DAFBLAwQU&#10;AAYACAAAACEAKJgaOuEAAAAMAQAADwAAAGRycy9kb3ducmV2LnhtbEyPzU7DMBCE70i8g7VI3Kjd&#10;9JcQp0qROHBCtL1wc+MlCY3XIXbblKdne4LbjnY08022GlwrTtiHxpOG8UiBQCq9bajSsNu+PCxB&#10;hGjImtYTarhggFV+e5OZ1PozveNpEyvBIRRSo6GOsUulDGWNzoSR75D49+l7ZyLLvpK2N2cOd61M&#10;lJpLZxrihtp0+FxjedgcnQa1sPNCHb6L3fT18vXxth1+Fuu11vd3Q/EEIuIQ/8xwxWd0yJlp749k&#10;g2hZq0nCYyJf4xmIq2OmlgmIvYbp5FGBzDP5f0T+CwAA//8DAFBLAQItABQABgAIAAAAIQC2gziS&#10;/gAAAOEBAAATAAAAAAAAAAAAAAAAAAAAAABbQ29udGVudF9UeXBlc10ueG1sUEsBAi0AFAAGAAgA&#10;AAAhADj9If/WAAAAlAEAAAsAAAAAAAAAAAAAAAAALwEAAF9yZWxzLy5yZWxzUEsBAi0AFAAGAAgA&#10;AAAhAKEnZ1UVAgAAIQQAAA4AAAAAAAAAAAAAAAAALgIAAGRycy9lMm9Eb2MueG1sUEsBAi0AFAAG&#10;AAgAAAAhACiYGjrhAAAADAEAAA8AAAAAAAAAAAAAAAAAbwQAAGRycy9kb3ducmV2LnhtbFBLBQYA&#10;AAAABAAEAPMAAAB9BQAAAAA=&#10;" strokecolor="#51bf9e" strokeweight="1.5pt">
                <v:textbox>
                  <w:txbxContent>
                    <w:p w14:paraId="58A8F10E" w14:textId="77777777" w:rsidR="003417D9" w:rsidRDefault="003417D9" w:rsidP="003417D9">
                      <w:pPr>
                        <w:rPr>
                          <w:sz w:val="20"/>
                          <w:szCs w:val="20"/>
                        </w:rPr>
                      </w:pPr>
                      <w:r>
                        <w:rPr>
                          <w:b/>
                          <w:bCs/>
                          <w:color w:val="0033A0"/>
                          <w:sz w:val="20"/>
                          <w:szCs w:val="20"/>
                          <w:u w:val="single"/>
                        </w:rPr>
                        <w:t xml:space="preserve">STEP FOUR: </w:t>
                      </w:r>
                      <w:r w:rsidRPr="00DD1B22">
                        <w:rPr>
                          <w:b/>
                          <w:bCs/>
                          <w:color w:val="0033A0"/>
                          <w:sz w:val="20"/>
                          <w:szCs w:val="20"/>
                          <w:u w:val="single"/>
                        </w:rPr>
                        <w:t>CO MORBIDITIES</w:t>
                      </w:r>
                      <w:r>
                        <w:rPr>
                          <w:sz w:val="20"/>
                          <w:szCs w:val="20"/>
                        </w:rPr>
                        <w:t xml:space="preserve">: </w:t>
                      </w:r>
                    </w:p>
                    <w:p w14:paraId="64348B76" w14:textId="77777777" w:rsidR="003417D9" w:rsidRPr="00BF3F0D" w:rsidRDefault="003417D9" w:rsidP="003417D9">
                      <w:pPr>
                        <w:rPr>
                          <w:sz w:val="20"/>
                          <w:szCs w:val="20"/>
                        </w:rPr>
                      </w:pPr>
                      <w:r w:rsidRPr="00BF3F0D">
                        <w:rPr>
                          <w:sz w:val="20"/>
                          <w:szCs w:val="20"/>
                        </w:rPr>
                        <w:t>The related conditions section highlights the number of patients that are at risk of CVD who have another chronic disease</w:t>
                      </w:r>
                      <w:r>
                        <w:rPr>
                          <w:sz w:val="20"/>
                          <w:szCs w:val="20"/>
                        </w:rPr>
                        <w:t>.</w:t>
                      </w:r>
                      <w:r w:rsidRPr="00BF3F0D">
                        <w:rPr>
                          <w:sz w:val="20"/>
                          <w:szCs w:val="20"/>
                        </w:rPr>
                        <w:t xml:space="preserve"> </w:t>
                      </w:r>
                    </w:p>
                    <w:p w14:paraId="4ED724DA" w14:textId="77777777" w:rsidR="003417D9" w:rsidRPr="00BF3F0D" w:rsidRDefault="003417D9" w:rsidP="003417D9">
                      <w:pPr>
                        <w:rPr>
                          <w:sz w:val="20"/>
                          <w:szCs w:val="20"/>
                        </w:rPr>
                      </w:pPr>
                      <w:r w:rsidRPr="00BF3F0D">
                        <w:rPr>
                          <w:sz w:val="20"/>
                          <w:szCs w:val="20"/>
                        </w:rPr>
                        <w:t>These graphs also highlight in grey an “indicated diagnoses”. The</w:t>
                      </w:r>
                      <w:r>
                        <w:t xml:space="preserve"> </w:t>
                      </w:r>
                      <w:r>
                        <w:rPr>
                          <w:sz w:val="20"/>
                          <w:szCs w:val="20"/>
                        </w:rPr>
                        <w:t>indicated diagnoses</w:t>
                      </w:r>
                      <w:r w:rsidRPr="00BF3F0D">
                        <w:rPr>
                          <w:sz w:val="20"/>
                          <w:szCs w:val="20"/>
                        </w:rPr>
                        <w:t xml:space="preserve"> </w:t>
                      </w:r>
                      <w:proofErr w:type="gramStart"/>
                      <w:r w:rsidRPr="00BF3F0D">
                        <w:rPr>
                          <w:sz w:val="20"/>
                          <w:szCs w:val="20"/>
                        </w:rPr>
                        <w:t>is</w:t>
                      </w:r>
                      <w:proofErr w:type="gramEnd"/>
                      <w:r w:rsidRPr="00BF3F0D">
                        <w:rPr>
                          <w:sz w:val="20"/>
                          <w:szCs w:val="20"/>
                        </w:rPr>
                        <w:t xml:space="preserve"> the software suggesting based on pathology, and other clinical factors that the patient may have that diagnoses but it is not coded as that under the patients diagnoses/history. This is common with free texting in the clinical software as opposed to selecting a coded diagnosis</w:t>
                      </w:r>
                      <w:r>
                        <w:rPr>
                          <w:sz w:val="20"/>
                          <w:szCs w:val="20"/>
                        </w:rPr>
                        <w:t>. It could also identify a patient’s diagnosis that has been missed or overlooked. It is a great quality check feature.</w:t>
                      </w:r>
                    </w:p>
                  </w:txbxContent>
                </v:textbox>
                <w10:wrap type="square"/>
              </v:shape>
            </w:pict>
          </mc:Fallback>
        </mc:AlternateContent>
      </w:r>
      <w:r w:rsidRPr="004674B3">
        <w:rPr>
          <w:noProof/>
          <w:lang w:val="en-US"/>
        </w:rPr>
        <mc:AlternateContent>
          <mc:Choice Requires="wps">
            <w:drawing>
              <wp:anchor distT="45720" distB="45720" distL="114300" distR="114300" simplePos="0" relativeHeight="251659264" behindDoc="0" locked="0" layoutInCell="1" allowOverlap="1" wp14:anchorId="0FE3445B" wp14:editId="63433FA8">
                <wp:simplePos x="0" y="0"/>
                <wp:positionH relativeFrom="column">
                  <wp:posOffset>-731520</wp:posOffset>
                </wp:positionH>
                <wp:positionV relativeFrom="paragraph">
                  <wp:posOffset>57785</wp:posOffset>
                </wp:positionV>
                <wp:extent cx="3023870" cy="967740"/>
                <wp:effectExtent l="0" t="0" r="2413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967740"/>
                        </a:xfrm>
                        <a:prstGeom prst="rect">
                          <a:avLst/>
                        </a:prstGeom>
                        <a:solidFill>
                          <a:srgbClr val="FFFFFF"/>
                        </a:solidFill>
                        <a:ln w="19050">
                          <a:solidFill>
                            <a:srgbClr val="51BF9E"/>
                          </a:solidFill>
                          <a:miter lim="800000"/>
                          <a:headEnd/>
                          <a:tailEnd/>
                        </a:ln>
                      </wps:spPr>
                      <wps:txbx>
                        <w:txbxContent>
                          <w:p w14:paraId="57642274" w14:textId="77777777" w:rsidR="003417D9" w:rsidRDefault="003417D9" w:rsidP="003417D9">
                            <w:pPr>
                              <w:jc w:val="both"/>
                              <w:rPr>
                                <w:sz w:val="20"/>
                                <w:szCs w:val="20"/>
                              </w:rPr>
                            </w:pPr>
                            <w:r>
                              <w:rPr>
                                <w:b/>
                                <w:bCs/>
                                <w:color w:val="0033A0"/>
                                <w:sz w:val="20"/>
                                <w:szCs w:val="20"/>
                                <w:u w:val="single"/>
                              </w:rPr>
                              <w:t xml:space="preserve">STEP ONE: </w:t>
                            </w:r>
                            <w:r w:rsidRPr="00DD1B22">
                              <w:rPr>
                                <w:b/>
                                <w:bCs/>
                                <w:color w:val="0033A0"/>
                                <w:sz w:val="20"/>
                                <w:szCs w:val="20"/>
                                <w:u w:val="single"/>
                              </w:rPr>
                              <w:t>ACTIVE PATIENTS</w:t>
                            </w:r>
                            <w:r>
                              <w:rPr>
                                <w:sz w:val="20"/>
                                <w:szCs w:val="20"/>
                              </w:rPr>
                              <w:t xml:space="preserve">: </w:t>
                            </w:r>
                          </w:p>
                          <w:p w14:paraId="378AA903" w14:textId="77777777" w:rsidR="003417D9" w:rsidRDefault="003417D9" w:rsidP="003417D9">
                            <w:pPr>
                              <w:rPr>
                                <w:sz w:val="20"/>
                                <w:szCs w:val="20"/>
                              </w:rPr>
                            </w:pPr>
                            <w:r w:rsidRPr="00BF3F0D">
                              <w:rPr>
                                <w:sz w:val="20"/>
                                <w:szCs w:val="20"/>
                              </w:rPr>
                              <w:t xml:space="preserve">The top number in red highlights the number of active patients at risk of </w:t>
                            </w:r>
                            <w:proofErr w:type="gramStart"/>
                            <w:r w:rsidRPr="00BF3F0D">
                              <w:rPr>
                                <w:sz w:val="20"/>
                                <w:szCs w:val="20"/>
                              </w:rPr>
                              <w:t>Cardiovascular Disease</w:t>
                            </w:r>
                            <w:proofErr w:type="gramEnd"/>
                            <w:r w:rsidRPr="00BF3F0D">
                              <w:rPr>
                                <w:sz w:val="20"/>
                                <w:szCs w:val="20"/>
                              </w:rPr>
                              <w:t xml:space="preserve"> </w:t>
                            </w:r>
                            <w:r>
                              <w:rPr>
                                <w:sz w:val="20"/>
                                <w:szCs w:val="20"/>
                              </w:rPr>
                              <w:t xml:space="preserve">using the Framingham Risk Equation. </w:t>
                            </w:r>
                            <w:r w:rsidRPr="00BF3F0D">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3445B" id="_x0000_s1027" type="#_x0000_t202" style="position:absolute;margin-left:-57.6pt;margin-top:4.55pt;width:238.1pt;height:7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VFGAIAACcEAAAOAAAAZHJzL2Uyb0RvYy54bWysk99v2yAQx98n7X9AvC920qRJrDhVmzbT&#10;pO6H1O0PwBjbaJhjQGJnf/0O7KZRt71M4wFxHHy5+9yxuelbRY7COgk6p9NJSonQHEqp65x++7p/&#10;t6LEeaZLpkCLnJ6Eozfbt282ncnEDBpQpbAERbTLOpPTxnuTJYnjjWiZm4ARGp0V2JZ5NG2dlJZ1&#10;qN6qZJam10kHtjQWuHAOd+8HJ91G/aoS3H+uKic8UTnF2HycbZyLMCfbDctqy0wj+RgG+4coWiY1&#10;PnqWumeekYOVv0m1kltwUPkJhzaBqpJcxBwwm2n6KpunhhkRc0E4zpwxuf8nyz8dn8wXS3x/Bz0W&#10;MCbhzCPw745o2DVM1+LWWugawUp8eBqQJZ1x2Xg1oHaZCyJF9xFKLDI7eIhCfWXbQAXzJKiOBTid&#10;oYveE46bV+nsarVEF0ff+nq5nMeqJCx7vm2s8+8FtCQscmqxqFGdHR+dD9Gw7PlIeMyBkuVeKhUN&#10;Wxc7ZcmRYQPs44gJvDqmNOkwt3W6SAcCf9VYTO/264c/abTSYysr2eZ0lYYxNFfg9qDL2GieSTWs&#10;MWalR5CB3UDR90VPZDlSDlwLKE9I1sLQufjTcNGA/UlJh12bU/fjwKygRH3QWJ31dI74iI/GfLGc&#10;oWEvPcWlh2mOUjn1lAzLnY9fI4DTcItVrGQE/BLJGDJ2Y+Q+/pzQ7pd2PPXyv7e/AAAA//8DAFBL&#10;AwQUAAYACAAAACEA/m6kr+EAAAAKAQAADwAAAGRycy9kb3ducmV2LnhtbEyPy07DMBBF90j8gzVI&#10;7FrHhaYQ4lQpEgtWqI8NOzcektB4HGK3Tfl6hhUsR3N077n5cnSdOOEQWk8a1DQBgVR521KtYbd9&#10;mTyACNGQNZ0n1HDBAMvi+io3mfVnWuNpE2vBIRQyo6GJsc+kDFWDzoSp75H49+EHZyKfQy3tYM4c&#10;7jo5S5JUOtMSNzSmx+cGq8Pm6DQkC5uWyeGr3N2/Xj7f37bj92K10vr2ZiyfQEQc4x8Mv/qsDgU7&#10;7f2RbBCdholS8xmzGh4VCAbuUsXj9kymag6yyOX/CcUPAAAA//8DAFBLAQItABQABgAIAAAAIQC2&#10;gziS/gAAAOEBAAATAAAAAAAAAAAAAAAAAAAAAABbQ29udGVudF9UeXBlc10ueG1sUEsBAi0AFAAG&#10;AAgAAAAhADj9If/WAAAAlAEAAAsAAAAAAAAAAAAAAAAALwEAAF9yZWxzLy5yZWxzUEsBAi0AFAAG&#10;AAgAAAAhADcwpUUYAgAAJwQAAA4AAAAAAAAAAAAAAAAALgIAAGRycy9lMm9Eb2MueG1sUEsBAi0A&#10;FAAGAAgAAAAhAP5upK/hAAAACgEAAA8AAAAAAAAAAAAAAAAAcgQAAGRycy9kb3ducmV2LnhtbFBL&#10;BQYAAAAABAAEAPMAAACABQAAAAA=&#10;" strokecolor="#51bf9e" strokeweight="1.5pt">
                <v:textbox>
                  <w:txbxContent>
                    <w:p w14:paraId="57642274" w14:textId="77777777" w:rsidR="003417D9" w:rsidRDefault="003417D9" w:rsidP="003417D9">
                      <w:pPr>
                        <w:jc w:val="both"/>
                        <w:rPr>
                          <w:sz w:val="20"/>
                          <w:szCs w:val="20"/>
                        </w:rPr>
                      </w:pPr>
                      <w:r>
                        <w:rPr>
                          <w:b/>
                          <w:bCs/>
                          <w:color w:val="0033A0"/>
                          <w:sz w:val="20"/>
                          <w:szCs w:val="20"/>
                          <w:u w:val="single"/>
                        </w:rPr>
                        <w:t xml:space="preserve">STEP ONE: </w:t>
                      </w:r>
                      <w:r w:rsidRPr="00DD1B22">
                        <w:rPr>
                          <w:b/>
                          <w:bCs/>
                          <w:color w:val="0033A0"/>
                          <w:sz w:val="20"/>
                          <w:szCs w:val="20"/>
                          <w:u w:val="single"/>
                        </w:rPr>
                        <w:t>ACTIVE PATIENTS</w:t>
                      </w:r>
                      <w:r>
                        <w:rPr>
                          <w:sz w:val="20"/>
                          <w:szCs w:val="20"/>
                        </w:rPr>
                        <w:t xml:space="preserve">: </w:t>
                      </w:r>
                    </w:p>
                    <w:p w14:paraId="378AA903" w14:textId="77777777" w:rsidR="003417D9" w:rsidRDefault="003417D9" w:rsidP="003417D9">
                      <w:pPr>
                        <w:rPr>
                          <w:sz w:val="20"/>
                          <w:szCs w:val="20"/>
                        </w:rPr>
                      </w:pPr>
                      <w:r w:rsidRPr="00BF3F0D">
                        <w:rPr>
                          <w:sz w:val="20"/>
                          <w:szCs w:val="20"/>
                        </w:rPr>
                        <w:t xml:space="preserve">The top number in red highlights the number of active patients at risk of </w:t>
                      </w:r>
                      <w:proofErr w:type="gramStart"/>
                      <w:r w:rsidRPr="00BF3F0D">
                        <w:rPr>
                          <w:sz w:val="20"/>
                          <w:szCs w:val="20"/>
                        </w:rPr>
                        <w:t>Cardiovascular Disease</w:t>
                      </w:r>
                      <w:proofErr w:type="gramEnd"/>
                      <w:r w:rsidRPr="00BF3F0D">
                        <w:rPr>
                          <w:sz w:val="20"/>
                          <w:szCs w:val="20"/>
                        </w:rPr>
                        <w:t xml:space="preserve"> </w:t>
                      </w:r>
                      <w:r>
                        <w:rPr>
                          <w:sz w:val="20"/>
                          <w:szCs w:val="20"/>
                        </w:rPr>
                        <w:t xml:space="preserve">using the Framingham Risk Equation. </w:t>
                      </w:r>
                      <w:r w:rsidRPr="00BF3F0D">
                        <w:rPr>
                          <w:sz w:val="20"/>
                          <w:szCs w:val="20"/>
                        </w:rPr>
                        <w:t xml:space="preserve"> </w:t>
                      </w:r>
                    </w:p>
                  </w:txbxContent>
                </v:textbox>
                <w10:wrap type="square"/>
              </v:shape>
            </w:pict>
          </mc:Fallback>
        </mc:AlternateContent>
      </w:r>
      <w:r>
        <w:rPr>
          <w:noProof/>
        </w:rPr>
        <w:drawing>
          <wp:anchor distT="0" distB="0" distL="114300" distR="114300" simplePos="0" relativeHeight="251660288" behindDoc="1" locked="0" layoutInCell="1" allowOverlap="1" wp14:anchorId="5D3D22DE" wp14:editId="074C0F4B">
            <wp:simplePos x="0" y="0"/>
            <wp:positionH relativeFrom="margin">
              <wp:align>center</wp:align>
            </wp:positionH>
            <wp:positionV relativeFrom="paragraph">
              <wp:posOffset>55021</wp:posOffset>
            </wp:positionV>
            <wp:extent cx="3956944" cy="5610225"/>
            <wp:effectExtent l="0" t="0" r="5715" b="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956944" cy="5610225"/>
                    </a:xfrm>
                    <a:prstGeom prst="rect">
                      <a:avLst/>
                    </a:prstGeom>
                  </pic:spPr>
                </pic:pic>
              </a:graphicData>
            </a:graphic>
            <wp14:sizeRelH relativeFrom="page">
              <wp14:pctWidth>0</wp14:pctWidth>
            </wp14:sizeRelH>
            <wp14:sizeRelV relativeFrom="page">
              <wp14:pctHeight>0</wp14:pctHeight>
            </wp14:sizeRelV>
          </wp:anchor>
        </w:drawing>
      </w:r>
    </w:p>
    <w:p w14:paraId="47B3D18F" w14:textId="5F01EBDA" w:rsidR="00392B77" w:rsidRDefault="00392B77"/>
    <w:p w14:paraId="251A8920" w14:textId="77777777" w:rsidR="00392B77" w:rsidRDefault="00392B77" w:rsidP="00392B77">
      <w:r w:rsidRPr="004674B3">
        <w:rPr>
          <w:noProof/>
          <w:lang w:val="en-US"/>
        </w:rPr>
        <mc:AlternateContent>
          <mc:Choice Requires="wps">
            <w:drawing>
              <wp:anchor distT="45720" distB="45720" distL="114300" distR="114300" simplePos="0" relativeHeight="251676672" behindDoc="0" locked="0" layoutInCell="1" allowOverlap="1" wp14:anchorId="060B5AA8" wp14:editId="7CA1A430">
                <wp:simplePos x="0" y="0"/>
                <wp:positionH relativeFrom="column">
                  <wp:posOffset>6553200</wp:posOffset>
                </wp:positionH>
                <wp:positionV relativeFrom="paragraph">
                  <wp:posOffset>3861435</wp:posOffset>
                </wp:positionV>
                <wp:extent cx="3023870" cy="1072515"/>
                <wp:effectExtent l="0" t="0" r="24130" b="1333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72515"/>
                        </a:xfrm>
                        <a:prstGeom prst="rect">
                          <a:avLst/>
                        </a:prstGeom>
                        <a:solidFill>
                          <a:srgbClr val="FFFFFF"/>
                        </a:solidFill>
                        <a:ln w="19050">
                          <a:solidFill>
                            <a:srgbClr val="51BF9E"/>
                          </a:solidFill>
                          <a:miter lim="800000"/>
                          <a:headEnd/>
                          <a:tailEnd/>
                        </a:ln>
                      </wps:spPr>
                      <wps:txbx>
                        <w:txbxContent>
                          <w:p w14:paraId="36C4DA3C" w14:textId="77777777" w:rsidR="00392B77" w:rsidRDefault="00392B77" w:rsidP="00392B77">
                            <w:pPr>
                              <w:rPr>
                                <w:b/>
                                <w:bCs/>
                                <w:color w:val="0033A0"/>
                                <w:sz w:val="20"/>
                                <w:szCs w:val="20"/>
                                <w:u w:val="single"/>
                              </w:rPr>
                            </w:pPr>
                            <w:r>
                              <w:rPr>
                                <w:b/>
                                <w:bCs/>
                                <w:color w:val="0033A0"/>
                                <w:sz w:val="20"/>
                                <w:szCs w:val="20"/>
                                <w:u w:val="single"/>
                              </w:rPr>
                              <w:t>STEP SIX: DATA COMPARISON</w:t>
                            </w:r>
                          </w:p>
                          <w:p w14:paraId="38F4F9C0" w14:textId="77777777" w:rsidR="00392B77" w:rsidRPr="00A32C4F" w:rsidRDefault="00392B77" w:rsidP="00392B77">
                            <w:pPr>
                              <w:rPr>
                                <w:sz w:val="20"/>
                                <w:szCs w:val="20"/>
                              </w:rPr>
                            </w:pPr>
                            <w:r>
                              <w:rPr>
                                <w:sz w:val="20"/>
                                <w:szCs w:val="20"/>
                              </w:rPr>
                              <w:t>You can utilise multiple reports for data comparison and to identify trends. E.g., Obtain a new report in 6months time to see if there is improvement in CVD Risk.</w:t>
                            </w:r>
                          </w:p>
                          <w:p w14:paraId="291E1F4E" w14:textId="77777777" w:rsidR="00392B77" w:rsidRPr="000E6420" w:rsidRDefault="00392B77" w:rsidP="00392B77">
                            <w:pPr>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B5AA8" id="_x0000_s1028" type="#_x0000_t202" style="position:absolute;margin-left:516pt;margin-top:304.05pt;width:238.1pt;height:84.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LDGQIAACgEAAAOAAAAZHJzL2Uyb0RvYy54bWysU9tu2zAMfR+wfxD0vvjSZEmMOEWbNsOA&#10;7gJ0+wBZlmNhsqhJSuzs60spbprdXobpQSBF6pA8JFfXQ6fIQVgnQZc0m6SUCM2hlnpX0q9ftm8W&#10;lDjPdM0UaFHSo3D0ev361ao3hcihBVULSxBEu6I3JW29N0WSON6KjrkJGKHR2IDtmEfV7pLash7R&#10;O5Xkafo26cHWxgIXzuHr3clI1xG/aQT3n5rGCU9USTE3H28b7yrcyXrFip1lppV8TIP9QxYdkxqD&#10;nqHumGdkb+VvUJ3kFhw0fsKhS6BpJBexBqwmS3+p5rFlRsRakBxnzjS5/wfLPx4ezWdL/HALAzYw&#10;FuHMA/BvjmjYtEzvxI210LeC1Rg4C5QlvXHF+DVQ7QoXQKr+A9TYZLb3EIGGxnaBFayTIDo24Hgm&#10;XQyecHy8SvOrxRxNHG1ZOs9n2SzGYMXzd2OdfyegI0EoqcWuRnh2eHA+pMOKZ5cQzYGS9VYqFRW7&#10;qzbKkgPDCdjGM6L/5KY06TH8Mp2lJwr+ijHLbrfL+z9hdNLjLCvZlXSRhhOcWBGIu9d1lD2T6iRj&#10;zkqPTAbyTjT6oRqIrEuah7+B2ArqI1Jr4TS6uGootGB/UNLj2JbUfd8zKyhR7zW2Z5lNp2HOozKd&#10;zXNU7KWlurQwzRGqpJ6Sk7jxcTdC2hpusI2NjAS/ZDKmjOMYeR9XJ8z7pR69XhZ8/QQAAP//AwBQ&#10;SwMEFAAGAAgAAAAhAPMdhFbiAAAADQEAAA8AAABkcnMvZG93bnJldi54bWxMjzFPwzAUhHck/oP1&#10;kNio3QBxlMapUiQGJkTbhc2NH0na+DnEbpvy63EnGE93uvuuWE62ZyccfedIwXwmgCHVznTUKNhu&#10;Xh8yYD5oMrp3hAou6GFZ3t4UOjfuTB94WoeGxRLyuVbQhjDknPu6Rav9zA1I0ftyo9UhyrHhZtTn&#10;WG57ngiRcqs7igutHvClxfqwPloFQpq0Eofvavv0dtl/vm+mH7laKXV/N1ULYAGn8BeGK35EhzIy&#10;7dyRjGd91OIxiWeCglRkc2DXyLPIEmA7BVJKAbws+P8X5S8AAAD//wMAUEsBAi0AFAAGAAgAAAAh&#10;ALaDOJL+AAAA4QEAABMAAAAAAAAAAAAAAAAAAAAAAFtDb250ZW50X1R5cGVzXS54bWxQSwECLQAU&#10;AAYACAAAACEAOP0h/9YAAACUAQAACwAAAAAAAAAAAAAAAAAvAQAAX3JlbHMvLnJlbHNQSwECLQAU&#10;AAYACAAAACEAMmeywxkCAAAoBAAADgAAAAAAAAAAAAAAAAAuAgAAZHJzL2Uyb0RvYy54bWxQSwEC&#10;LQAUAAYACAAAACEA8x2EVuIAAAANAQAADwAAAAAAAAAAAAAAAABzBAAAZHJzL2Rvd25yZXYueG1s&#10;UEsFBgAAAAAEAAQA8wAAAIIFAAAAAA==&#10;" strokecolor="#51bf9e" strokeweight="1.5pt">
                <v:textbox>
                  <w:txbxContent>
                    <w:p w14:paraId="36C4DA3C" w14:textId="77777777" w:rsidR="00392B77" w:rsidRDefault="00392B77" w:rsidP="00392B77">
                      <w:pPr>
                        <w:rPr>
                          <w:b/>
                          <w:bCs/>
                          <w:color w:val="0033A0"/>
                          <w:sz w:val="20"/>
                          <w:szCs w:val="20"/>
                          <w:u w:val="single"/>
                        </w:rPr>
                      </w:pPr>
                      <w:r>
                        <w:rPr>
                          <w:b/>
                          <w:bCs/>
                          <w:color w:val="0033A0"/>
                          <w:sz w:val="20"/>
                          <w:szCs w:val="20"/>
                          <w:u w:val="single"/>
                        </w:rPr>
                        <w:t>STEP SIX: DATA COMPARISON</w:t>
                      </w:r>
                    </w:p>
                    <w:p w14:paraId="38F4F9C0" w14:textId="77777777" w:rsidR="00392B77" w:rsidRPr="00A32C4F" w:rsidRDefault="00392B77" w:rsidP="00392B77">
                      <w:pPr>
                        <w:rPr>
                          <w:sz w:val="20"/>
                          <w:szCs w:val="20"/>
                        </w:rPr>
                      </w:pPr>
                      <w:r>
                        <w:rPr>
                          <w:sz w:val="20"/>
                          <w:szCs w:val="20"/>
                        </w:rPr>
                        <w:t>You can utilise multiple reports for data comparison and to identify trends. E.g., Obtain a new report in 6months time to see if there is improvement in CVD Risk.</w:t>
                      </w:r>
                    </w:p>
                    <w:p w14:paraId="291E1F4E" w14:textId="77777777" w:rsidR="00392B77" w:rsidRPr="000E6420" w:rsidRDefault="00392B77" w:rsidP="00392B77">
                      <w:pPr>
                        <w:rPr>
                          <w:sz w:val="20"/>
                          <w:szCs w:val="20"/>
                        </w:rPr>
                      </w:pPr>
                      <w:r>
                        <w:rPr>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024B860" wp14:editId="7BC22D4A">
                <wp:simplePos x="0" y="0"/>
                <wp:positionH relativeFrom="column">
                  <wp:posOffset>9281160</wp:posOffset>
                </wp:positionH>
                <wp:positionV relativeFrom="paragraph">
                  <wp:posOffset>3434715</wp:posOffset>
                </wp:positionV>
                <wp:extent cx="342900" cy="3429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noFill/>
                          <a:miter lim="800000"/>
                          <a:headEnd/>
                          <a:tailEnd/>
                        </a:ln>
                      </wps:spPr>
                      <wps:txbx>
                        <w:txbxContent>
                          <w:p w14:paraId="03A3C40A" w14:textId="77777777" w:rsidR="00392B77" w:rsidRPr="00C101A1" w:rsidRDefault="00392B77" w:rsidP="00392B77">
                            <w:pPr>
                              <w:rPr>
                                <w:b/>
                                <w:bCs/>
                                <w:color w:val="0033A0"/>
                                <w:sz w:val="40"/>
                                <w:szCs w:val="40"/>
                              </w:rPr>
                            </w:pPr>
                            <w:r>
                              <w:rPr>
                                <w:b/>
                                <w:bCs/>
                                <w:color w:val="0033A0"/>
                                <w:sz w:val="40"/>
                                <w:szCs w:val="4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B860" id="_x0000_s1029" type="#_x0000_t202" style="position:absolute;margin-left:730.8pt;margin-top:270.45pt;width:27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9gEAANMDAAAOAAAAZHJzL2Uyb0RvYy54bWysU9uO0zAQfUfiHyy/06SlhW3UdLXssghp&#10;uUgLH+A6TmNhe8zYbVK+nrGT7VbwhsiDNc54juecOd5cD9awo8KgwdV8Pis5U05Co92+5t+/3b+6&#10;4ixE4RphwKman1Tg19uXLza9r9QCOjCNQkYgLlS9r3kXo6+KIshOWRFm4JWjZAtoRaQt7osGRU/o&#10;1hSLsnxT9ICNR5AqBPp7Nyb5NuO3rZLxS9sGFZmpOfUW84p53aW12G5EtUfhOy2nNsQ/dGGFdnTp&#10;GepORMEOqP+CsloiBGjjTIItoG21VJkDsZmXf7B57IRXmQuJE/xZpvD/YOXn46P/iiwO72CgAWYS&#10;wT+A/BGYg9tOuL26QYS+U6Khi+dJsqL3oZpKk9ShCglk13+ChoYsDhEy0NCiTaoQT0boNIDTWXQ1&#10;RCbp5+vlYl1SRlJqitMNonoq9hjiBwWWpaDmSDPN4OL4EOJ49OlIusvBvTYmz9U41td8vVqscsFF&#10;xupItjPa1vyqTN9ohMTxvWtycRTajDH1YtxEOvEcGcdhNzDdUNOpNmmwg+ZEKiCMLqNXQUEH+Iuz&#10;nhxW8/DzIFBxZj46UnI9Xy6TJfNmuXq7oA1eZnaXGeEkQdU8cjaGtzHbeKR8Q4q3Oqvx3MnUMjkn&#10;6zm5PFnzcp9PPb/F7W8AAAD//wMAUEsDBBQABgAIAAAAIQBprrmt3gAAAA0BAAAPAAAAZHJzL2Rv&#10;d25yZXYueG1sTI/BTsMwEETvSPyDtUjcqB2URCSNUyEQVxAtIPXmxtskIl5HsduEv2d7guPMPs3O&#10;VJvFDeKMU+g9aUhWCgRS421PrYaP3cvdA4gQDVkzeEINPxhgU19fVaa0fqZ3PG9jKziEQmk0dDGO&#10;pZSh6dCZsPIjEt+OfnImspxaaSczc7gb5L1SuXSmJ/7QmRGfOmy+tyen4fP1uP9K1Vv77LJx9ouS&#10;5Aqp9e3N8rgGEXGJfzBc6nN1qLnTwZ/IBjGwTvMkZ1ZDlqoCxAXJkoytA1tFWoCsK/l/Rf0LAAD/&#10;/wMAUEsBAi0AFAAGAAgAAAAhALaDOJL+AAAA4QEAABMAAAAAAAAAAAAAAAAAAAAAAFtDb250ZW50&#10;X1R5cGVzXS54bWxQSwECLQAUAAYACAAAACEAOP0h/9YAAACUAQAACwAAAAAAAAAAAAAAAAAvAQAA&#10;X3JlbHMvLnJlbHNQSwECLQAUAAYACAAAACEA/4qvgPYBAADTAwAADgAAAAAAAAAAAAAAAAAuAgAA&#10;ZHJzL2Uyb0RvYy54bWxQSwECLQAUAAYACAAAACEAaa65rd4AAAANAQAADwAAAAAAAAAAAAAAAABQ&#10;BAAAZHJzL2Rvd25yZXYueG1sUEsFBgAAAAAEAAQA8wAAAFsFAAAAAA==&#10;" filled="f" stroked="f">
                <v:textbox>
                  <w:txbxContent>
                    <w:p w14:paraId="03A3C40A" w14:textId="77777777" w:rsidR="00392B77" w:rsidRPr="00C101A1" w:rsidRDefault="00392B77" w:rsidP="00392B77">
                      <w:pPr>
                        <w:rPr>
                          <w:b/>
                          <w:bCs/>
                          <w:color w:val="0033A0"/>
                          <w:sz w:val="40"/>
                          <w:szCs w:val="40"/>
                        </w:rPr>
                      </w:pPr>
                      <w:r>
                        <w:rPr>
                          <w:b/>
                          <w:bCs/>
                          <w:color w:val="0033A0"/>
                          <w:sz w:val="40"/>
                          <w:szCs w:val="40"/>
                        </w:rPr>
                        <w:t>5</w:t>
                      </w:r>
                    </w:p>
                  </w:txbxContent>
                </v:textbox>
              </v:shape>
            </w:pict>
          </mc:Fallback>
        </mc:AlternateContent>
      </w:r>
      <w:r w:rsidRPr="00997769">
        <w:rPr>
          <w:noProof/>
          <w:color w:val="0033A0"/>
        </w:rPr>
        <mc:AlternateContent>
          <mc:Choice Requires="wps">
            <w:drawing>
              <wp:anchor distT="45720" distB="45720" distL="114300" distR="114300" simplePos="0" relativeHeight="251664384" behindDoc="0" locked="0" layoutInCell="1" allowOverlap="1" wp14:anchorId="635057BB" wp14:editId="1C4297D9">
                <wp:simplePos x="0" y="0"/>
                <wp:positionH relativeFrom="column">
                  <wp:posOffset>6553200</wp:posOffset>
                </wp:positionH>
                <wp:positionV relativeFrom="paragraph">
                  <wp:posOffset>2165350</wp:posOffset>
                </wp:positionV>
                <wp:extent cx="3023870" cy="1609725"/>
                <wp:effectExtent l="0" t="0" r="2413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609725"/>
                        </a:xfrm>
                        <a:prstGeom prst="rect">
                          <a:avLst/>
                        </a:prstGeom>
                        <a:solidFill>
                          <a:srgbClr val="FFFFFF"/>
                        </a:solidFill>
                        <a:ln w="19050">
                          <a:solidFill>
                            <a:srgbClr val="51BF9E"/>
                          </a:solidFill>
                          <a:miter lim="800000"/>
                          <a:headEnd/>
                          <a:tailEnd/>
                        </a:ln>
                      </wps:spPr>
                      <wps:txbx>
                        <w:txbxContent>
                          <w:p w14:paraId="3CA458CC" w14:textId="77777777" w:rsidR="00392B77" w:rsidRDefault="00392B77" w:rsidP="00392B77">
                            <w:pPr>
                              <w:rPr>
                                <w:color w:val="0033A0"/>
                                <w:sz w:val="20"/>
                                <w:szCs w:val="20"/>
                              </w:rPr>
                            </w:pPr>
                            <w:r>
                              <w:rPr>
                                <w:b/>
                                <w:bCs/>
                                <w:color w:val="0033A0"/>
                                <w:sz w:val="20"/>
                                <w:szCs w:val="20"/>
                                <w:u w:val="single"/>
                              </w:rPr>
                              <w:t xml:space="preserve">STEP FIVE: </w:t>
                            </w:r>
                            <w:r w:rsidRPr="00DD1B22">
                              <w:rPr>
                                <w:b/>
                                <w:bCs/>
                                <w:color w:val="0033A0"/>
                                <w:sz w:val="20"/>
                                <w:szCs w:val="20"/>
                                <w:u w:val="single"/>
                              </w:rPr>
                              <w:t>MODIFIABLE RISK FACTORS:</w:t>
                            </w:r>
                            <w:r w:rsidRPr="00DD1B22">
                              <w:rPr>
                                <w:color w:val="0033A0"/>
                                <w:sz w:val="20"/>
                                <w:szCs w:val="20"/>
                              </w:rPr>
                              <w:t xml:space="preserve"> </w:t>
                            </w:r>
                          </w:p>
                          <w:p w14:paraId="07EF678C" w14:textId="77777777" w:rsidR="00392B77" w:rsidRPr="006D079A" w:rsidRDefault="00392B77" w:rsidP="00392B77">
                            <w:pPr>
                              <w:rPr>
                                <w:sz w:val="20"/>
                                <w:szCs w:val="20"/>
                              </w:rPr>
                            </w:pPr>
                            <w:r>
                              <w:rPr>
                                <w:sz w:val="20"/>
                                <w:szCs w:val="20"/>
                              </w:rPr>
                              <w:t xml:space="preserve">The modifiable risk factors feature the number of patients at risk of CVD who have modifiable risk factors. The green in the pie graphs demonstrate the number of those patients who have a coded status of these risk factors. The grey shade illustrates the number of patients who have not had their risk factors recorded e.g., smoking status.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057BB" id="_x0000_s1030" type="#_x0000_t202" style="position:absolute;margin-left:516pt;margin-top:170.5pt;width:238.1pt;height:12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vvGgIAACgEAAAOAAAAZHJzL2Uyb0RvYy54bWysU9tu2zAMfR+wfxD0vthOkyYx4hRt2gwD&#10;ugvQ7QNkWY6FyaImKbGzrx8lu2l2exmmB4EUqUPykFzf9K0iR2GdBF3QbJJSIjSHSup9Qb983r1Z&#10;UuI80xVToEVBT8LRm83rV+vO5GIKDahKWIIg2uWdKWjjvcmTxPFGtMxNwAiNxhpsyzyqdp9UlnWI&#10;3qpkmqbXSQe2Mha4cA5f7wcj3UT8uhbcf6xrJzxRBcXcfLxtvMtwJ5s1y/eWmUbyMQ32D1m0TGoM&#10;eoa6Z56Rg5W/QbWSW3BQ+wmHNoG6llzEGrCaLP2lmqeGGRFrQXKcOdPk/h8s/3B8Mp8s8f0d9NjA&#10;WIQzj8C/OqJh2zC9F7fWQtcIVmHgLFCWdMbl49dAtctdACm791Bhk9nBQwTqa9sGVrBOgujYgNOZ&#10;dNF7wvHxKp1eLRdo4mjLrtPVYjqPMVj+/N1Y598KaEkQCmqxqxGeHR+dD+mw/NklRHOgZLWTSkXF&#10;7sutsuTIcAJ28YzoP7kpTToMv0rn6UDBXzHm2d1u9fAnjFZ6nGUl24Iu03CCE8sDcQ+6irJnUg0y&#10;5qz0yGQgb6DR92VPZFXQWfgbiC2hOiG1FobRxVVDoQH7nZIOx7ag7tuBWUGJeqexPatsNgtzHpXZ&#10;fDFFxV5ayksL0xyhCuopGcStj7sR0tZwi22sZST4JZMxZRzHyPu4OmHeL/Xo9bLgmx8AAAD//wMA&#10;UEsDBBQABgAIAAAAIQALJMjO4wAAAA0BAAAPAAAAZHJzL2Rvd25yZXYueG1sTI/BbsIwEETvlfgH&#10;a5F6KzYhARrioFCph56qApfeTLxNAvE6jQ2Efn3Nqb3taEczb7L1YFp2wd41liRMJwIYUml1Q5WE&#10;/e71aQnMeUVatZZQwg0drPPRQ6ZSba/0gZetr1gIIZcqCbX3Xcq5K2s0yk1shxR+X7Y3ygfZV1z3&#10;6hrCTcsjIebcqIZCQ606fKmxPG3PRoJY6HkhTt/FPn67HT/fd8PPYrOR8nE8FCtgHgf/Z4Y7fkCH&#10;PDAd7Jm0Y23QYhaFMV7CLJ6G425JxDICdpCQPMcJ8Dzj/1fkvwAAAP//AwBQSwECLQAUAAYACAAA&#10;ACEAtoM4kv4AAADhAQAAEwAAAAAAAAAAAAAAAAAAAAAAW0NvbnRlbnRfVHlwZXNdLnhtbFBLAQIt&#10;ABQABgAIAAAAIQA4/SH/1gAAAJQBAAALAAAAAAAAAAAAAAAAAC8BAABfcmVscy8ucmVsc1BLAQIt&#10;ABQABgAIAAAAIQDXQnvvGgIAACgEAAAOAAAAAAAAAAAAAAAAAC4CAABkcnMvZTJvRG9jLnhtbFBL&#10;AQItABQABgAIAAAAIQALJMjO4wAAAA0BAAAPAAAAAAAAAAAAAAAAAHQEAABkcnMvZG93bnJldi54&#10;bWxQSwUGAAAAAAQABADzAAAAhAUAAAAA&#10;" strokecolor="#51bf9e" strokeweight="1.5pt">
                <v:textbox>
                  <w:txbxContent>
                    <w:p w14:paraId="3CA458CC" w14:textId="77777777" w:rsidR="00392B77" w:rsidRDefault="00392B77" w:rsidP="00392B77">
                      <w:pPr>
                        <w:rPr>
                          <w:color w:val="0033A0"/>
                          <w:sz w:val="20"/>
                          <w:szCs w:val="20"/>
                        </w:rPr>
                      </w:pPr>
                      <w:r>
                        <w:rPr>
                          <w:b/>
                          <w:bCs/>
                          <w:color w:val="0033A0"/>
                          <w:sz w:val="20"/>
                          <w:szCs w:val="20"/>
                          <w:u w:val="single"/>
                        </w:rPr>
                        <w:t xml:space="preserve">STEP FIVE: </w:t>
                      </w:r>
                      <w:r w:rsidRPr="00DD1B22">
                        <w:rPr>
                          <w:b/>
                          <w:bCs/>
                          <w:color w:val="0033A0"/>
                          <w:sz w:val="20"/>
                          <w:szCs w:val="20"/>
                          <w:u w:val="single"/>
                        </w:rPr>
                        <w:t>MODIFIABLE RISK FACTORS:</w:t>
                      </w:r>
                      <w:r w:rsidRPr="00DD1B22">
                        <w:rPr>
                          <w:color w:val="0033A0"/>
                          <w:sz w:val="20"/>
                          <w:szCs w:val="20"/>
                        </w:rPr>
                        <w:t xml:space="preserve"> </w:t>
                      </w:r>
                    </w:p>
                    <w:p w14:paraId="07EF678C" w14:textId="77777777" w:rsidR="00392B77" w:rsidRPr="006D079A" w:rsidRDefault="00392B77" w:rsidP="00392B77">
                      <w:pPr>
                        <w:rPr>
                          <w:sz w:val="20"/>
                          <w:szCs w:val="20"/>
                        </w:rPr>
                      </w:pPr>
                      <w:r>
                        <w:rPr>
                          <w:sz w:val="20"/>
                          <w:szCs w:val="20"/>
                        </w:rPr>
                        <w:t xml:space="preserve">The modifiable risk factors feature the number of patients at risk of CVD who have modifiable risk factors. The green in the pie graphs demonstrate the number of those patients who have a coded status of these risk factors. The grey shade illustrates the number of patients who have not had their risk factors recorded e.g., smoking status. </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41C81D6C" wp14:editId="351D9DEA">
                <wp:simplePos x="0" y="0"/>
                <wp:positionH relativeFrom="column">
                  <wp:posOffset>9281160</wp:posOffset>
                </wp:positionH>
                <wp:positionV relativeFrom="paragraph">
                  <wp:posOffset>1748790</wp:posOffset>
                </wp:positionV>
                <wp:extent cx="342900" cy="3429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noFill/>
                          <a:miter lim="800000"/>
                          <a:headEnd/>
                          <a:tailEnd/>
                        </a:ln>
                      </wps:spPr>
                      <wps:txbx>
                        <w:txbxContent>
                          <w:p w14:paraId="06642CBF" w14:textId="77777777" w:rsidR="00392B77" w:rsidRPr="00C101A1" w:rsidRDefault="00392B77" w:rsidP="00392B77">
                            <w:pPr>
                              <w:rPr>
                                <w:b/>
                                <w:bCs/>
                                <w:color w:val="0033A0"/>
                                <w:sz w:val="40"/>
                                <w:szCs w:val="40"/>
                              </w:rPr>
                            </w:pPr>
                            <w:r>
                              <w:rPr>
                                <w:b/>
                                <w:bCs/>
                                <w:color w:val="0033A0"/>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81D6C" id="_x0000_s1031" type="#_x0000_t202" style="position:absolute;margin-left:730.8pt;margin-top:137.7pt;width:27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vY9gEAANMDAAAOAAAAZHJzL2Uyb0RvYy54bWysU9uO0zAQfUfiHyy/06ShhW1Ud7Xssghp&#10;uUgLH+A4TmNhe4ztNilfz9jJdit4Q+TBGmc8x3POHG+vR6PJUfqgwDK6XJSUSCugVXbP6Pdv96+u&#10;KAmR25ZrsJLRkwz0evfyxXZwtaygB91KTxDEhnpwjPYxurooguil4WEBTlpMduANj7j1+6L1fEB0&#10;o4uqLN8UA/jWeRAyBPx7NyXpLuN3nRTxS9cFGYlmFHuLefV5bdJa7La83nvueiXmNvg/dGG4snjp&#10;GeqOR04OXv0FZZTwEKCLCwGmgK5TQmYOyGZZ/sHmsedOZi4oTnBnmcL/gxWfj4/uqydxfAcjDjCT&#10;CO4BxI9ALNz23O7ljfcw9JK3ePEySVYMLtRzaZI61CGBNMMnaHHI/BAhA42dN0kV5EkQHQdwOosu&#10;x0gE/ny9qjYlZgSm5jjdwOunYudD/CDBkBQw6nGmGZwfH0Kcjj4dSXdZuFda57lqSwZGN+tqnQsu&#10;MkZFtJ1WhtGrMn2TERLH97bNxZErPcXYi7Yz6cRzYhzHZiSqZXSdapMGDbQnVMHD5DJ8FRj04H9R&#10;MqDDGA0/D9xLSvRHi0pulqtVsmTerNZvK9z4y0xzmeFWIBSjkZIpvI3ZxhPlG1S8U1mN507mltE5&#10;Wc/Z5cmal/t86vkt7n4DAAD//wMAUEsDBBQABgAIAAAAIQCxeRIR4AAAAA0BAAAPAAAAZHJzL2Rv&#10;d25yZXYueG1sTI9NT8MwDIbvSPyHyEjcWNLSFlaaTgjEFcT4kLhljddWNE7VZGv593gnOL72o9eP&#10;q83iBnHEKfSeNCQrBQKp8banVsP729PVLYgQDVkzeEINPxhgU5+fVaa0fqZXPG5jK7iEQmk0dDGO&#10;pZSh6dCZsPIjEu/2fnImcpxaaSczc7kbZKpUIZ3piS90ZsSHDpvv7cFp+Hjef31m6qV9dPk4+0VJ&#10;cmup9eXFcn8HIuIS/2A46bM61Oy08weyQQycsyIpmNWQ3uQZiBOSJzmPdhqu03UGsq7k/y/qXwAA&#10;AP//AwBQSwECLQAUAAYACAAAACEAtoM4kv4AAADhAQAAEwAAAAAAAAAAAAAAAAAAAAAAW0NvbnRl&#10;bnRfVHlwZXNdLnhtbFBLAQItABQABgAIAAAAIQA4/SH/1gAAAJQBAAALAAAAAAAAAAAAAAAAAC8B&#10;AABfcmVscy8ucmVsc1BLAQItABQABgAIAAAAIQDQMFvY9gEAANMDAAAOAAAAAAAAAAAAAAAAAC4C&#10;AABkcnMvZTJvRG9jLnhtbFBLAQItABQABgAIAAAAIQCxeRIR4AAAAA0BAAAPAAAAAAAAAAAAAAAA&#10;AFAEAABkcnMvZG93bnJldi54bWxQSwUGAAAAAAQABADzAAAAXQUAAAAA&#10;" filled="f" stroked="f">
                <v:textbox>
                  <w:txbxContent>
                    <w:p w14:paraId="06642CBF" w14:textId="77777777" w:rsidR="00392B77" w:rsidRPr="00C101A1" w:rsidRDefault="00392B77" w:rsidP="00392B77">
                      <w:pPr>
                        <w:rPr>
                          <w:b/>
                          <w:bCs/>
                          <w:color w:val="0033A0"/>
                          <w:sz w:val="40"/>
                          <w:szCs w:val="40"/>
                        </w:rPr>
                      </w:pPr>
                      <w:r>
                        <w:rPr>
                          <w:b/>
                          <w:bCs/>
                          <w:color w:val="0033A0"/>
                          <w:sz w:val="40"/>
                          <w:szCs w:val="40"/>
                        </w:rPr>
                        <w:t>4</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4C3FE024" wp14:editId="49869F84">
                <wp:simplePos x="0" y="0"/>
                <wp:positionH relativeFrom="column">
                  <wp:posOffset>9267825</wp:posOffset>
                </wp:positionH>
                <wp:positionV relativeFrom="paragraph">
                  <wp:posOffset>4591050</wp:posOffset>
                </wp:positionV>
                <wp:extent cx="342900" cy="34290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noFill/>
                          <a:miter lim="800000"/>
                          <a:headEnd/>
                          <a:tailEnd/>
                        </a:ln>
                      </wps:spPr>
                      <wps:txbx>
                        <w:txbxContent>
                          <w:p w14:paraId="4C15486B" w14:textId="77777777" w:rsidR="00392B77" w:rsidRPr="00C101A1" w:rsidRDefault="00392B77" w:rsidP="00392B77">
                            <w:pPr>
                              <w:rPr>
                                <w:b/>
                                <w:bCs/>
                                <w:color w:val="0033A0"/>
                                <w:sz w:val="40"/>
                                <w:szCs w:val="40"/>
                              </w:rPr>
                            </w:pPr>
                            <w:r>
                              <w:rPr>
                                <w:b/>
                                <w:bCs/>
                                <w:color w:val="0033A0"/>
                                <w:sz w:val="40"/>
                                <w:szCs w:val="4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FE024" id="_x0000_s1032" type="#_x0000_t202" style="position:absolute;margin-left:729.75pt;margin-top:361.5pt;width:27pt;height: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kZ9gEAANMDAAAOAAAAZHJzL2Uyb0RvYy54bWysU11v2yAUfZ+0/4B4X+xkSddYIVXXrtOk&#10;7kNq9wMwxjEacBmQ2Nmv7wW7abS+TfMDuvhyD/ece9hcDUaTg/RBgWV0PispkVZAo+yO0Z+Pd+8u&#10;KQmR24ZrsJLRowz0avv2zaZ3lVxAB7qRniCIDVXvGO1idFVRBNFJw8MMnLSYbMEbHnHrd0XjeY/o&#10;RheLsrwoevCN8yBkCPj3dkzSbcZvWyni97YNMhLNKPYW8+rzWqe12G54tfPcdUpMbfB/6MJwZfHS&#10;E9Qtj5zsvXoFZZTwEKCNMwGmgLZVQmYOyGZe/sXmoeNOZi4oTnAnmcL/gxXfDg/uhydx+AgDDjCT&#10;CO4exK9ALNx03O7ktffQd5I3ePE8SVb0LlRTaZI6VCGB1P1XaHDIfB8hAw2tN0kV5EkQHQdwPIku&#10;h0gE/ny/XKxLzAhMTXG6gVfPxc6H+FmCISlg1ONMMzg/3Ic4Hn0+ku6ycKe0znPVlvSMrleLVS44&#10;yxgV0XZaGUYvy/SNRkgcP9kmF0eu9BhjL9pOpBPPkXEc6oGohtGLVJs0qKE5ogoeRpfhq8CgA/+H&#10;kh4dxmj4vedeUqK/WFRyPV8ukyXzZrn6sMCNP8/U5xluBUIxGikZw5uYbTxSvkbFW5XVeOlkahmd&#10;k/WcXJ6seb7Pp17e4vYJAAD//wMAUEsDBBQABgAIAAAAIQAWO8rC4AAAAA0BAAAPAAAAZHJzL2Rv&#10;d25yZXYueG1sTI9LT8MwEITvSP0P1iJxo3YfITTEqRCIa1HLQ+LmxtskaryOYrcJ/77bExxn9tPs&#10;TL4eXSvO2IfGk4bZVIFAKr1tqNLw+fF2/wgiREPWtJ5Qwy8GWBeTm9xk1g+0xfMuVoJDKGRGQx1j&#10;l0kZyhqdCVPfIfHt4HtnIsu+krY3A4e7Vs6VepDONMQfatPhS43lcXdyGr42h5/vpXqvXl3SDX5U&#10;ktxKan13Oz4/gYg4xj8YrvW5OhTcae9PZINoWS+TVcKshnS+4FVXJJkt2NqzlaYKZJHL/yuKCwAA&#10;AP//AwBQSwECLQAUAAYACAAAACEAtoM4kv4AAADhAQAAEwAAAAAAAAAAAAAAAAAAAAAAW0NvbnRl&#10;bnRfVHlwZXNdLnhtbFBLAQItABQABgAIAAAAIQA4/SH/1gAAAJQBAAALAAAAAAAAAAAAAAAAAC8B&#10;AABfcmVscy8ucmVsc1BLAQItABQABgAIAAAAIQDn7pkZ9gEAANMDAAAOAAAAAAAAAAAAAAAAAC4C&#10;AABkcnMvZTJvRG9jLnhtbFBLAQItABQABgAIAAAAIQAWO8rC4AAAAA0BAAAPAAAAAAAAAAAAAAAA&#10;AFAEAABkcnMvZG93bnJldi54bWxQSwUGAAAAAAQABADzAAAAXQUAAAAA&#10;" filled="f" stroked="f">
                <v:textbox>
                  <w:txbxContent>
                    <w:p w14:paraId="4C15486B" w14:textId="77777777" w:rsidR="00392B77" w:rsidRPr="00C101A1" w:rsidRDefault="00392B77" w:rsidP="00392B77">
                      <w:pPr>
                        <w:rPr>
                          <w:b/>
                          <w:bCs/>
                          <w:color w:val="0033A0"/>
                          <w:sz w:val="40"/>
                          <w:szCs w:val="40"/>
                        </w:rPr>
                      </w:pPr>
                      <w:r>
                        <w:rPr>
                          <w:b/>
                          <w:bCs/>
                          <w:color w:val="0033A0"/>
                          <w:sz w:val="40"/>
                          <w:szCs w:val="40"/>
                        </w:rPr>
                        <w:t>6</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CA26E02" wp14:editId="0E632184">
                <wp:simplePos x="0" y="0"/>
                <wp:positionH relativeFrom="column">
                  <wp:posOffset>6067426</wp:posOffset>
                </wp:positionH>
                <wp:positionV relativeFrom="paragraph">
                  <wp:posOffset>1403985</wp:posOffset>
                </wp:positionV>
                <wp:extent cx="438150" cy="790575"/>
                <wp:effectExtent l="19050" t="38100" r="38100" b="9525"/>
                <wp:wrapNone/>
                <wp:docPr id="195" name="Straight Arrow Connector 195"/>
                <wp:cNvGraphicFramePr/>
                <a:graphic xmlns:a="http://schemas.openxmlformats.org/drawingml/2006/main">
                  <a:graphicData uri="http://schemas.microsoft.com/office/word/2010/wordprocessingShape">
                    <wps:wsp>
                      <wps:cNvCnPr/>
                      <wps:spPr>
                        <a:xfrm flipV="1">
                          <a:off x="0" y="0"/>
                          <a:ext cx="438150" cy="790575"/>
                        </a:xfrm>
                        <a:prstGeom prst="straightConnector1">
                          <a:avLst/>
                        </a:prstGeom>
                        <a:ln w="28575">
                          <a:solidFill>
                            <a:srgbClr val="0033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E3F155" id="_x0000_t32" coordsize="21600,21600" o:spt="32" o:oned="t" path="m,l21600,21600e" filled="f">
                <v:path arrowok="t" fillok="f" o:connecttype="none"/>
                <o:lock v:ext="edit" shapetype="t"/>
              </v:shapetype>
              <v:shape id="Straight Arrow Connector 195" o:spid="_x0000_s1026" type="#_x0000_t32" style="position:absolute;margin-left:477.75pt;margin-top:110.55pt;width:34.5pt;height:62.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nU4wEAABcEAAAOAAAAZHJzL2Uyb0RvYy54bWysU02P0zAQvSPxHyzfadKWsqVqukJdlguC&#10;FV9317ETS45tjYcm+feMnTbL5wHExYo/3pv33kz2t0Nn2VlBNN5VfLkoOVNO+tq4puKfP90/23IW&#10;UbhaWO9UxUcV+e3h6ZN9H3Zq5VtvawWMSFzc9aHiLWLYFUWUrepEXPigHF1qD51A2kJT1CB6Yu9s&#10;sSrLF0XvoQ7gpYqRTu+mS37I/Forie+1jgqZrThpw7xCXk9pLQ57sWtAhNbIiwzxDyo6YRwVnanu&#10;BAr2FcwvVJ2R4KPXuJC+K7zWRqrsgdwsy5/cfGxFUNkLhRPDHFP8f7Ty3fnoHoBi6EPcxfAAycWg&#10;oWPamvCFepp9kVI25NjGOTY1IJN0+Hy9XW4oXElXNy/Lzc0mxVpMNIkuQMQ3yncsfVQ8IgjTtHj0&#10;zlGDPEwlxPltxAl4BSSwdayv+GqbaNM+emvqe2Nt3kBzOlpgZ5H6W67Xr3JLqfYPz1AY+9rVDMdA&#10;M4hghGusuqi0jsQ+us9fOFo1Ff+gNDM1uZxE5sFUc0khpXK4nJnodYJpkjcDy0l2mug/AS/vE1Tl&#10;of0b8IzIlb3DGdwZ5+F31XG4StbT+2sCk+8UwcnXY56LHA1NX+7o5U9J4/39PsMf/+fDNwAAAP//&#10;AwBQSwMEFAAGAAgAAAAhAPtEq7fhAAAADAEAAA8AAABkcnMvZG93bnJldi54bWxMjz1PwzAQhnck&#10;/oN1SCwVdRKaqgm5VBVfUxdSFjY3dmOL+BzFbhr+Pe4E4909eu95q+1sezap0RtHCOkyAaaoddJQ&#10;h/B5eHvYAPNBkBS9I4Xwozxs69ubSpTSXehDTU3oWAwhXwoEHcJQcu5brazwSzcoireTG60IcRw7&#10;LkdxieG251mSrLkVhuIHLQb1rFX73ZwtgpGFDS+vOxPcpPfN+2FRuK8F4v3dvHsCFtQc/mC46kd1&#10;qKPT0Z1JetYjFHmeRxQhy9IU2JVIslVcHREeV/kaeF3x/yXqXwAAAP//AwBQSwECLQAUAAYACAAA&#10;ACEAtoM4kv4AAADhAQAAEwAAAAAAAAAAAAAAAAAAAAAAW0NvbnRlbnRfVHlwZXNdLnhtbFBLAQIt&#10;ABQABgAIAAAAIQA4/SH/1gAAAJQBAAALAAAAAAAAAAAAAAAAAC8BAABfcmVscy8ucmVsc1BLAQIt&#10;ABQABgAIAAAAIQDC5pnU4wEAABcEAAAOAAAAAAAAAAAAAAAAAC4CAABkcnMvZTJvRG9jLnhtbFBL&#10;AQItABQABgAIAAAAIQD7RKu34QAAAAwBAAAPAAAAAAAAAAAAAAAAAD0EAABkcnMvZG93bnJldi54&#10;bWxQSwUGAAAAAAQABADzAAAASwUAAAAA&#10;" strokecolor="#0033a0" strokeweight="2.2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0C096FD1" wp14:editId="61135481">
                <wp:simplePos x="0" y="0"/>
                <wp:positionH relativeFrom="column">
                  <wp:posOffset>4686300</wp:posOffset>
                </wp:positionH>
                <wp:positionV relativeFrom="paragraph">
                  <wp:posOffset>3499485</wp:posOffset>
                </wp:positionV>
                <wp:extent cx="1838325" cy="0"/>
                <wp:effectExtent l="19050" t="76200" r="0" b="76200"/>
                <wp:wrapNone/>
                <wp:docPr id="196" name="Straight Arrow Connector 196"/>
                <wp:cNvGraphicFramePr/>
                <a:graphic xmlns:a="http://schemas.openxmlformats.org/drawingml/2006/main">
                  <a:graphicData uri="http://schemas.microsoft.com/office/word/2010/wordprocessingShape">
                    <wps:wsp>
                      <wps:cNvCnPr/>
                      <wps:spPr>
                        <a:xfrm flipH="1">
                          <a:off x="0" y="0"/>
                          <a:ext cx="1838325" cy="0"/>
                        </a:xfrm>
                        <a:prstGeom prst="straightConnector1">
                          <a:avLst/>
                        </a:prstGeom>
                        <a:ln w="28575">
                          <a:solidFill>
                            <a:srgbClr val="0033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378365" id="Straight Arrow Connector 196" o:spid="_x0000_s1026" type="#_x0000_t32" style="position:absolute;margin-left:369pt;margin-top:275.55pt;width:144.7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qM3wEAABMEAAAOAAAAZHJzL2Uyb0RvYy54bWysU9uO0zAQfUfiHyy/06StClXUdIW6LDwg&#10;WC3sB7jOOLHk2JY9NOnfM3baLJeVEIgXJ7bnnJlzZry7GXvDThCidrbmy0XJGVjpGm3bmj9+vXu1&#10;5SyisI0wzkLNzxD5zf7li93gK1i5zpkGAiMSG6vB17xD9FVRRNlBL+LCebB0qVzoBdI2tEUTxEDs&#10;vSlWZfm6GFxofHASYqTT2+mS7zO/UiDxs1IRkJmaU22Y15DXY1qL/U5UbRC+0/JShviHKnqhLSWd&#10;qW4FCvYt6N+oei2Di07hQrq+cEppCVkDqVmWv6j50gkPWQuZE/1sU/x/tPLT6WDvA9kw+FhFfx+S&#10;ilGFnimj/QfqadZFlbIx23aebYMRmaTD5Xa9Xa82nMnrXTFRJCofIr4H17P0U/OIQei2w4Ozlprj&#10;wkQvTh8jUhEEvAIS2Fg21Hy13bzZ5CqiM7q508akyxja48EEdhKpt+V6/Ta3kyh+CkOhzTvbMDx7&#10;mj8MWtjWQGo8RRpLnyfl+Q/PBqbkD6CYbpLCKXsaSphTCinB4nJmougEU1TeDCz/DLzEJyjkgf0b&#10;8IzImZ3FGdxr68Jz2XG8lqym+KsDk+5kwdE15zwT2RqavOzV5ZWk0f5xn+FPb3n/HQAA//8DAFBL&#10;AwQUAAYACAAAACEAl+8v398AAAAMAQAADwAAAGRycy9kb3ducmV2LnhtbEyPzU7DMBCE70i8g7VI&#10;XCrqpCi0TeNUFX8nLqRcuLnxNo6I11G8TcPb40pIcJyd0ew3xXZynRhxCK0nBek8AYFUe9NSo+Bj&#10;/3K3AhFYk9GdJ1TwjQG25fVVoXPjz/SOY8WNiCUUcq3AMve5lKG26HSY+x4pekc/OM1RDo00gz7H&#10;ctfJRZI8SKdbih+s7vHRYv1VnZyC1qwdPz3vWvajfate97O1/5wpdXsz7TYgGCf+C8MFP6JDGZkO&#10;/kQmiE7B8n4Vt7CCLEtTEJdEslhmIA6/J1kW8v+I8gcAAP//AwBQSwECLQAUAAYACAAAACEAtoM4&#10;kv4AAADhAQAAEwAAAAAAAAAAAAAAAAAAAAAAW0NvbnRlbnRfVHlwZXNdLnhtbFBLAQItABQABgAI&#10;AAAAIQA4/SH/1gAAAJQBAAALAAAAAAAAAAAAAAAAAC8BAABfcmVscy8ucmVsc1BLAQItABQABgAI&#10;AAAAIQBifOqM3wEAABMEAAAOAAAAAAAAAAAAAAAAAC4CAABkcnMvZTJvRG9jLnhtbFBLAQItABQA&#10;BgAIAAAAIQCX7y/f3wAAAAwBAAAPAAAAAAAAAAAAAAAAADkEAABkcnMvZG93bnJldi54bWxQSwUG&#10;AAAAAAQABADzAAAARQUAAAAA&#10;" strokecolor="#0033a0" strokeweight="2.2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3D9DBFD1" wp14:editId="67D47E6E">
                <wp:simplePos x="0" y="0"/>
                <wp:positionH relativeFrom="column">
                  <wp:posOffset>2284730</wp:posOffset>
                </wp:positionH>
                <wp:positionV relativeFrom="paragraph">
                  <wp:posOffset>137795</wp:posOffset>
                </wp:positionV>
                <wp:extent cx="529936" cy="0"/>
                <wp:effectExtent l="19050" t="76200" r="0" b="76200"/>
                <wp:wrapNone/>
                <wp:docPr id="192" name="Straight Arrow Connector 192"/>
                <wp:cNvGraphicFramePr/>
                <a:graphic xmlns:a="http://schemas.openxmlformats.org/drawingml/2006/main">
                  <a:graphicData uri="http://schemas.microsoft.com/office/word/2010/wordprocessingShape">
                    <wps:wsp>
                      <wps:cNvCnPr/>
                      <wps:spPr>
                        <a:xfrm flipH="1">
                          <a:off x="0" y="0"/>
                          <a:ext cx="529936" cy="0"/>
                        </a:xfrm>
                        <a:prstGeom prst="straightConnector1">
                          <a:avLst/>
                        </a:prstGeom>
                        <a:ln w="28575">
                          <a:solidFill>
                            <a:srgbClr val="0033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26AFA4" id="Straight Arrow Connector 192" o:spid="_x0000_s1026" type="#_x0000_t32" style="position:absolute;margin-left:179.9pt;margin-top:10.85pt;width:41.7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Qm4wEAABIEAAAOAAAAZHJzL2Uyb0RvYy54bWysU02P0zAQvSPxHyzfadJWXXarpivUZeGA&#10;YMXHD3AdO7Hk2NZ4aJJ/z9hps7ALBxAXJ7bnvXnzZry7HTrLTgqi8a7iy0XJmXLS18Y1Ff/29f7V&#10;NWcRhauF9U5VfFSR3+5fvtj1YatWvvW2VsCIxMVtHyreIoZtUUTZqk7EhQ/K0aX20AmkLTRFDaIn&#10;9s4Wq7K8KnoPdQAvVYx0ejdd8n3m11pJ/KR1VMhsxUkb5hXyekxrsd+JbQMitEaeZYh/UNEJ4yjp&#10;THUnULDvYJ5RdUaCj17jQvqu8FobqXINVM2yfFLNl1YElWshc2KYbYr/j1Z+PB3cA5ANfYjbGB4g&#10;VTFo6Ji2Jrynnua6SCkbsm3jbJsakEk63KxubtZXnMnLVTExJKYAEd8p37H0U/GIIEzT4sE7R73x&#10;MLGL04eIpIGAF0ACW8f6iq+uN683WUT01tT3xtp0GaE5Hiywk0itLdfrN7mbRPFLGApj37qa4Rho&#10;/BCMcI1Vqe8UaR19HgvPfzhaNSX/rDQzNRU4icwzqeaUQkrlcDkzUXSCaZI3A8tJdhrmPwHP8Qmq&#10;8rz+DXhG5Mze4QzujPPwu+w4XCTrKf7iwFR3suDo6zGPRLaGBi97dX4kabJ/3mf441Pe/wAAAP//&#10;AwBQSwMEFAAGAAgAAAAhAIG9CynfAAAACQEAAA8AAABkcnMvZG93bnJldi54bWxMj0tPwzAQhO9I&#10;/AdrkbhUrdOmPBLiVBWPnriQ9sLNjZfEIl5H8TYN/x4jDnDc2dHMN8Vmcp0YcQjWk4LlIgGBVHtj&#10;qVFw2L/M70EE1mR05wkVfGGATXl5Uejc+DO94VhxI2IIhVwraJn7XMpQt+h0WPgeKf4+/OA0x3No&#10;pBn0OYa7Tq6S5FY6bSk2tLrHxxbrz+rkFFiTOX563lr2Y/ta7fazzL/PlLq+mrYPIBgn/jPDD35E&#10;hzIyHf2JTBCdgvQmi+isYLW8AxEN63Wagjj+CrIs5P8F5TcAAAD//wMAUEsBAi0AFAAGAAgAAAAh&#10;ALaDOJL+AAAA4QEAABMAAAAAAAAAAAAAAAAAAAAAAFtDb250ZW50X1R5cGVzXS54bWxQSwECLQAU&#10;AAYACAAAACEAOP0h/9YAAACUAQAACwAAAAAAAAAAAAAAAAAvAQAAX3JlbHMvLnJlbHNQSwECLQAU&#10;AAYACAAAACEAR6wUJuMBAAASBAAADgAAAAAAAAAAAAAAAAAuAgAAZHJzL2Uyb0RvYy54bWxQSwEC&#10;LQAUAAYACAAAACEAgb0LKd8AAAAJAQAADwAAAAAAAAAAAAAAAAA9BAAAZHJzL2Rvd25yZXYueG1s&#10;UEsFBgAAAAAEAAQA8wAAAEkFAAAAAA==&#10;" strokecolor="#0033a0" strokeweight="2.2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5E032311" wp14:editId="39652C9A">
                <wp:simplePos x="0" y="0"/>
                <wp:positionH relativeFrom="column">
                  <wp:posOffset>2294890</wp:posOffset>
                </wp:positionH>
                <wp:positionV relativeFrom="paragraph">
                  <wp:posOffset>739140</wp:posOffset>
                </wp:positionV>
                <wp:extent cx="3019425" cy="45719"/>
                <wp:effectExtent l="0" t="57150" r="9525" b="88265"/>
                <wp:wrapNone/>
                <wp:docPr id="193" name="Straight Arrow Connector 193"/>
                <wp:cNvGraphicFramePr/>
                <a:graphic xmlns:a="http://schemas.openxmlformats.org/drawingml/2006/main">
                  <a:graphicData uri="http://schemas.microsoft.com/office/word/2010/wordprocessingShape">
                    <wps:wsp>
                      <wps:cNvCnPr/>
                      <wps:spPr>
                        <a:xfrm flipH="1">
                          <a:off x="0" y="0"/>
                          <a:ext cx="3019425" cy="45719"/>
                        </a:xfrm>
                        <a:prstGeom prst="straightConnector1">
                          <a:avLst/>
                        </a:prstGeom>
                        <a:ln w="28575">
                          <a:solidFill>
                            <a:srgbClr val="0033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86BE1" id="Straight Arrow Connector 193" o:spid="_x0000_s1026" type="#_x0000_t32" style="position:absolute;margin-left:180.7pt;margin-top:58.2pt;width:237.7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a5wEAABcEAAAOAAAAZHJzL2Uyb0RvYy54bWysU8tu2zAQvBfoPxC815LsuEkMy0HhNO2h&#10;aIM+PoCmlhIBiiSWrCX/fZeUrfR5aNELIYqc2ZnZ5fZu7A07AgbtbM2rRckZWOkabduaf/n88OKG&#10;sxCFbYRxFmp+gsDvds+fbQe/gaXrnGkAGZHYsBl8zbsY/aYoguygF2HhPFg6VA57EWmLbdGgGIi9&#10;N8WyLF8Wg8PGo5MQAv29nw75LvMrBTJ+UCpAZKbmpC3mFfN6SGux24pNi8J3Wp5liH9Q0QttqehM&#10;dS+iYF9R/0LVa4kuOBUX0vWFU0pLyB7ITVX+5OZTJzxkLxRO8HNM4f/RyvfHvX1EimHwYRP8IyYX&#10;o8KeKaP9W+pp9kVK2ZhjO82xwRiZpJ+rsrq9Wq45k3R2tb6ublOsxUST6DyG+AZcz9JHzUNEodsu&#10;7p211CCHUwlxfBfiBLwAEthYNtR8ebO+XmclwRndPGhj0mHA9rA3yI4i9bdcrV7lllLtH65Foc1r&#10;27B48jSDEbWwrYGzSmNJ7JP7/BVPBqbiH0Ex3ZDLSWQeTJhLCinBxmpmotsJpkjeDCwn2Wmi/wQ8&#10;309QyEP7N+AZkSs7G2dwr63D31WP40Wymu5fEph8pwgOrjnlucjR0PTljp5fShrv7/cZ/vSed98A&#10;AAD//wMAUEsDBBQABgAIAAAAIQChrUiA3wAAAAsBAAAPAAAAZHJzL2Rvd25yZXYueG1sTI/NTsMw&#10;EITvSLyDtUhcKuqkQVYT4lQVfycupFy4ubGJLeJ1FLtpeHuWE73t7oxmv6l3ix/YbKboAkrI1xkw&#10;g13QDnsJH4eXuy2wmBRqNQQ0En5MhF1zfVWrSoczvpu5TT2jEIyVkmBTGivOY2eNV3EdRoOkfYXJ&#10;q0Tr1HM9qTOF+4FvskxwrxzSB6tG82hN992evASnS5+envcuhdm+ta+HVRk+V1Le3iz7B2DJLOnf&#10;DH/4hA4NMR3DCXVkg4RC5PdkJSEXNJBjW4gS2JEum0IAb2p+2aH5BQAA//8DAFBLAQItABQABgAI&#10;AAAAIQC2gziS/gAAAOEBAAATAAAAAAAAAAAAAAAAAAAAAABbQ29udGVudF9UeXBlc10ueG1sUEsB&#10;Ai0AFAAGAAgAAAAhADj9If/WAAAAlAEAAAsAAAAAAAAAAAAAAAAALwEAAF9yZWxzLy5yZWxzUEsB&#10;Ai0AFAAGAAgAAAAhALT6/BrnAQAAFwQAAA4AAAAAAAAAAAAAAAAALgIAAGRycy9lMm9Eb2MueG1s&#10;UEsBAi0AFAAGAAgAAAAhAKGtSIDfAAAACwEAAA8AAAAAAAAAAAAAAAAAQQQAAGRycy9kb3ducmV2&#10;LnhtbFBLBQYAAAAABAAEAPMAAABNBQAAAAA=&#10;" strokecolor="#0033a0" strokeweight="2.2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796CD939" wp14:editId="5FD65245">
                <wp:simplePos x="0" y="0"/>
                <wp:positionH relativeFrom="column">
                  <wp:posOffset>2276474</wp:posOffset>
                </wp:positionH>
                <wp:positionV relativeFrom="paragraph">
                  <wp:posOffset>1175386</wp:posOffset>
                </wp:positionV>
                <wp:extent cx="790575" cy="628650"/>
                <wp:effectExtent l="38100" t="19050" r="28575" b="38100"/>
                <wp:wrapNone/>
                <wp:docPr id="194" name="Straight Arrow Connector 194"/>
                <wp:cNvGraphicFramePr/>
                <a:graphic xmlns:a="http://schemas.openxmlformats.org/drawingml/2006/main">
                  <a:graphicData uri="http://schemas.microsoft.com/office/word/2010/wordprocessingShape">
                    <wps:wsp>
                      <wps:cNvCnPr/>
                      <wps:spPr>
                        <a:xfrm flipH="1">
                          <a:off x="0" y="0"/>
                          <a:ext cx="790575" cy="628650"/>
                        </a:xfrm>
                        <a:prstGeom prst="straightConnector1">
                          <a:avLst/>
                        </a:prstGeom>
                        <a:ln w="28575">
                          <a:solidFill>
                            <a:srgbClr val="0033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88406" id="Straight Arrow Connector 194" o:spid="_x0000_s1026" type="#_x0000_t32" style="position:absolute;margin-left:179.25pt;margin-top:92.55pt;width:62.25pt;height:4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pk5AEAABcEAAAOAAAAZHJzL2Uyb0RvYy54bWysU8uO0zAU3SPxD5b3NGlH7ZSo6Qh1GFgg&#10;GPH4ANe5Tiw5tnVtmvTvuXbaDM8FiI0TP8655xxf7+7G3rATYNDO1ny5KDkDK12jbVvzL58fXmw5&#10;C1HYRhhnoeZnCPxu//zZbvAVrFznTAPIiMSGavA172L0VVEE2UEvwsJ5sLSpHPYi0hTbokExEHtv&#10;ilVZborBYePRSQiBVu+nTb7P/EqBjB+UChCZqTlpi3nEPB7TWOx3ompR+E7LiwzxDyp6oS0Vnanu&#10;RRTsK+pfqHot0QWn4kK6vnBKaQnZA7lZlj+5+dQJD9kLhRP8HFP4f7Ty/elgH5FiGHyogn/E5GJU&#10;2DNltH9Ld5p9kVI25tjOc2wwRiZp8fZlub5dcyZpa7PabtY51mKiSXQeQ3wDrmfpp+YhotBtFw/O&#10;Wrogh1MJcXoXIgkh4BWQwMayoearbSqR5sEZ3TxoY/IE2+PBIDuJdL/lzc2ra+0fjkWhzWvbsHj2&#10;1IMRtbCtgXT5VMxY+jy5z3/xbGAq/hEU0w25nETmxoS5pJASbFzOTHQ6wRTJm4HlJDt19J+Al/MJ&#10;Crlp/wY8I3JlZ+MM7rV1+LvqcbxKVtP5awKT7xTB0TXn3Bc5Guq+nNXlpaT2/n6e4U/vef8NAAD/&#10;/wMAUEsDBBQABgAIAAAAIQA6uimC4AAAAAsBAAAPAAAAZHJzL2Rvd25yZXYueG1sTI/LTsMwEEX3&#10;SPyDNUhsKuqkbZAb4lQVr1U3pGzYufEQW8R2FLtp+HuGFSxH9+jOudVudj2bcIw2eAn5MgOGvg3a&#10;+k7C+/HlTgCLSXmt+uBRwjdG2NXXV5Uqdbj4N5ya1DEq8bFUEkxKQ8l5bA06FZdhQE/ZZxidSnSO&#10;HdejulC56/kqy+65U9bTB6MGfDTYfjVnJ8HqrUtPz3ubwmQOzetxsQ0fCylvb+b9A7CEc/qD4Vef&#10;1KEmp1M4ex1ZL2FdiIJQCkSRAyNiI9a07iRhJTY58Lri/zfUPwAAAP//AwBQSwECLQAUAAYACAAA&#10;ACEAtoM4kv4AAADhAQAAEwAAAAAAAAAAAAAAAAAAAAAAW0NvbnRlbnRfVHlwZXNdLnhtbFBLAQIt&#10;ABQABgAIAAAAIQA4/SH/1gAAAJQBAAALAAAAAAAAAAAAAAAAAC8BAABfcmVscy8ucmVsc1BLAQIt&#10;ABQABgAIAAAAIQCdOBpk5AEAABcEAAAOAAAAAAAAAAAAAAAAAC4CAABkcnMvZTJvRG9jLnhtbFBL&#10;AQItABQABgAIAAAAIQA6uimC4AAAAAsBAAAPAAAAAAAAAAAAAAAAAD4EAABkcnMvZG93bnJldi54&#10;bWxQSwUGAAAAAAQABADzAAAASwUAAAAA&#10;" strokecolor="#0033a0" strokeweight="2.25pt">
                <v:stroke endarrow="block" joinstyle="miter"/>
              </v:shape>
            </w:pict>
          </mc:Fallback>
        </mc:AlternateContent>
      </w:r>
      <w:r>
        <w:rPr>
          <w:noProof/>
        </w:rPr>
        <mc:AlternateContent>
          <mc:Choice Requires="wps">
            <w:drawing>
              <wp:anchor distT="45720" distB="45720" distL="114300" distR="114300" simplePos="0" relativeHeight="251665408" behindDoc="0" locked="0" layoutInCell="1" allowOverlap="1" wp14:anchorId="3C1F16EE" wp14:editId="0FBF7797">
                <wp:simplePos x="0" y="0"/>
                <wp:positionH relativeFrom="column">
                  <wp:posOffset>1986915</wp:posOffset>
                </wp:positionH>
                <wp:positionV relativeFrom="paragraph">
                  <wp:posOffset>1029335</wp:posOffset>
                </wp:positionV>
                <wp:extent cx="342900"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noFill/>
                          <a:miter lim="800000"/>
                          <a:headEnd/>
                          <a:tailEnd/>
                        </a:ln>
                      </wps:spPr>
                      <wps:txbx>
                        <w:txbxContent>
                          <w:p w14:paraId="67881114" w14:textId="77777777" w:rsidR="00392B77" w:rsidRPr="00C101A1" w:rsidRDefault="00392B77" w:rsidP="00392B77">
                            <w:pPr>
                              <w:rPr>
                                <w:b/>
                                <w:bCs/>
                                <w:color w:val="0033A0"/>
                                <w:sz w:val="40"/>
                                <w:szCs w:val="40"/>
                              </w:rPr>
                            </w:pPr>
                            <w:r>
                              <w:rPr>
                                <w:b/>
                                <w:bCs/>
                                <w:color w:val="0033A0"/>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F16EE" id="_x0000_s1033" type="#_x0000_t202" style="position:absolute;margin-left:156.45pt;margin-top:81.05pt;width:27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fv9gEAANMDAAAOAAAAZHJzL2Uyb0RvYy54bWysU11v2yAUfZ+0/4B4X+xkydpYIVXXrtOk&#10;7kNq9wMwxjEacBmQ2Nmv7wW7abS+TfMDuvhyD/ece9hcDUaTg/RBgWV0PispkVZAo+yO0Z+Pd+8u&#10;KQmR24ZrsJLRowz0avv2zaZ3lVxAB7qRniCIDVXvGO1idFVRBNFJw8MMnLSYbMEbHnHrd0XjeY/o&#10;RheLsvxQ9OAb50HIEPDv7Zik24zftlLE720bZCSaUewt5tXntU5rsd3waue565SY2uD/0IXhyuKl&#10;J6hbHjnZe/UKyijhIUAbZwJMAW2rhMwckM28/IvNQ8edzFxQnOBOMoX/Byu+HR7cD0/i8BEGHGAm&#10;Edw9iF+BWLjpuN3Ja++h7yRv8OJ5kqzoXaim0iR1qEICqfuv0OCQ+T5CBhpab5IqyJMgOg7geBJd&#10;DpEI/Pl+uViXmBGYmuJ0A6+ei50P8bMEQ1LAqMeZZnB+uA9xPPp8JN1l4U5pneeqLekZXa8Wq1xw&#10;ljEqou20MoxelukbjZA4frJNLo5c6THGXrSdSCeeI+M41ANRDaMXqTZpUENzRBU8jC7DV4FBB/4P&#10;JT06jNHwe8+9pER/sajker5cJkvmzXJ1scCNP8/U5xluBUIxGikZw5uYbTxSvkbFW5XVeOlkahmd&#10;k/WcXJ6seb7Pp17e4vYJAAD//wMAUEsDBBQABgAIAAAAIQB/fyUZ3gAAAAsBAAAPAAAAZHJzL2Rv&#10;d25yZXYueG1sTI/BTsMwDIbvSLxDZCRuLEkHEStNJwTiCmLApN2y1msrGqdqsrW8PebEjvb/6ffn&#10;Yj37XpxwjF0gC3qhQCBVoe6osfD58XJzDyImR7XrA6GFH4ywLi8vCpfXYaJ3PG1SI7iEYu4stCkN&#10;uZSxatG7uAgDEmeHMHqXeBwbWY9u4nLfy0wpI73riC+0bsCnFqvvzdFb+Ho97La36q159nfDFGYl&#10;ya+ktddX8+MDiIRz+ofhT5/VoWSnfThSHUVvYamzFaMcmEyDYGJpDG/2FjJtNMiykOc/lL8AAAD/&#10;/wMAUEsBAi0AFAAGAAgAAAAhALaDOJL+AAAA4QEAABMAAAAAAAAAAAAAAAAAAAAAAFtDb250ZW50&#10;X1R5cGVzXS54bWxQSwECLQAUAAYACAAAACEAOP0h/9YAAACUAQAACwAAAAAAAAAAAAAAAAAvAQAA&#10;X3JlbHMvLnJlbHNQSwECLQAUAAYACAAAACEANVn37/YBAADTAwAADgAAAAAAAAAAAAAAAAAuAgAA&#10;ZHJzL2Uyb0RvYy54bWxQSwECLQAUAAYACAAAACEAf38lGd4AAAALAQAADwAAAAAAAAAAAAAAAABQ&#10;BAAAZHJzL2Rvd25yZXYueG1sUEsFBgAAAAAEAAQA8wAAAFsFAAAAAA==&#10;" filled="f" stroked="f">
                <v:textbox>
                  <w:txbxContent>
                    <w:p w14:paraId="67881114" w14:textId="77777777" w:rsidR="00392B77" w:rsidRPr="00C101A1" w:rsidRDefault="00392B77" w:rsidP="00392B77">
                      <w:pPr>
                        <w:rPr>
                          <w:b/>
                          <w:bCs/>
                          <w:color w:val="0033A0"/>
                          <w:sz w:val="40"/>
                          <w:szCs w:val="40"/>
                        </w:rPr>
                      </w:pPr>
                      <w:r>
                        <w:rPr>
                          <w:b/>
                          <w:bCs/>
                          <w:color w:val="0033A0"/>
                          <w:sz w:val="40"/>
                          <w:szCs w:val="40"/>
                        </w:rPr>
                        <w:t>2</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3F5B8823" wp14:editId="35828DF8">
                <wp:simplePos x="0" y="0"/>
                <wp:positionH relativeFrom="column">
                  <wp:posOffset>2010410</wp:posOffset>
                </wp:positionH>
                <wp:positionV relativeFrom="paragraph">
                  <wp:posOffset>2194560</wp:posOffset>
                </wp:positionV>
                <wp:extent cx="342900" cy="342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noFill/>
                          <a:miter lim="800000"/>
                          <a:headEnd/>
                          <a:tailEnd/>
                        </a:ln>
                      </wps:spPr>
                      <wps:txbx>
                        <w:txbxContent>
                          <w:p w14:paraId="6A040ECB" w14:textId="77777777" w:rsidR="00392B77" w:rsidRPr="00C101A1" w:rsidRDefault="00392B77" w:rsidP="00392B77">
                            <w:pPr>
                              <w:rPr>
                                <w:b/>
                                <w:bCs/>
                                <w:color w:val="0033A0"/>
                                <w:sz w:val="40"/>
                                <w:szCs w:val="40"/>
                              </w:rPr>
                            </w:pPr>
                            <w:r>
                              <w:rPr>
                                <w:b/>
                                <w:bCs/>
                                <w:color w:val="0033A0"/>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B8823" id="_x0000_s1034" type="#_x0000_t202" style="position:absolute;margin-left:158.3pt;margin-top:172.8pt;width:27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yf9QEAANMDAAAOAAAAZHJzL2Uyb0RvYy54bWysU9uO0zAQfUfiHyy/06SlhW3UdLXssghp&#10;uUgLH+A6TmNhe8zYbVK+nrGT7VbwhsiDNc54juecOd5cD9awo8KgwdV8Pis5U05Co92+5t+/3b+6&#10;4ixE4RphwKman1Tg19uXLza9r9QCOjCNQkYgLlS9r3kXo6+KIshOWRFm4JWjZAtoRaQt7osGRU/o&#10;1hSLsnxT9ICNR5AqBPp7Nyb5NuO3rZLxS9sGFZmpOfUW84p53aW12G5EtUfhOy2nNsQ/dGGFdnTp&#10;GepORMEOqP+CsloiBGjjTIItoG21VJkDsZmXf7B57IRXmQuJE/xZpvD/YOXn46P/iiwO72CgAWYS&#10;wT+A/BGYg9tOuL26QYS+U6Khi+dJsqL3oZpKk9ShCglk13+ChoYsDhEy0NCiTaoQT0boNIDTWXQ1&#10;RCbp5+vlYl1SRlJqitMNonoq9hjiBwWWpaDmSDPN4OL4EOJ49OlIusvBvTYmz9U41td8vVqscsFF&#10;xupItjPa1vyqTN9ohMTxvWtycRTajDH1YtxEOvEcGcdhNzDdEECqTRrsoDmRCgijy+hVUNAB/uKs&#10;J4fVPPw8CFScmY+OlFzPl8tkybxZrt4uaIOXmd1lRjhJUDWPnI3hbcw2HinfkOKtzmo8dzK1TM7J&#10;ek4uT9a83OdTz29x+xsAAP//AwBQSwMEFAAGAAgAAAAhAJBfTxHdAAAACwEAAA8AAABkcnMvZG93&#10;bnJldi54bWxMj8FOwzAMhu9Ie4fISNxYMrYVWppOCMQVtI1N4pY1XlutcaomW8vbY07s9ln+9ftz&#10;vhpdKy7Yh8aThtlUgUAqvW2o0vC1fb9/AhGiIWtaT6jhBwOsislNbjLrB1rjZRMrwSUUMqOhjrHL&#10;pAxljc6Eqe+QeHf0vTORx76StjcDl7tWPiiVSGca4gu16fC1xvK0OTsNu4/j936hPqs3t+wGPypJ&#10;LpVa392OL88gIo7xPwx/+qwOBTsd/JlsEK2G+SxJOMqwWDJwYv6oGA4MaZqALHJ5/UPxCwAA//8D&#10;AFBLAQItABQABgAIAAAAIQC2gziS/gAAAOEBAAATAAAAAAAAAAAAAAAAAAAAAABbQ29udGVudF9U&#10;eXBlc10ueG1sUEsBAi0AFAAGAAgAAAAhADj9If/WAAAAlAEAAAsAAAAAAAAAAAAAAAAALwEAAF9y&#10;ZWxzLy5yZWxzUEsBAi0AFAAGAAgAAAAhAFzz3J/1AQAA0wMAAA4AAAAAAAAAAAAAAAAALgIAAGRy&#10;cy9lMm9Eb2MueG1sUEsBAi0AFAAGAAgAAAAhAJBfTxHdAAAACwEAAA8AAAAAAAAAAAAAAAAATwQA&#10;AGRycy9kb3ducmV2LnhtbFBLBQYAAAAABAAEAPMAAABZBQAAAAA=&#10;" filled="f" stroked="f">
                <v:textbox>
                  <w:txbxContent>
                    <w:p w14:paraId="6A040ECB" w14:textId="77777777" w:rsidR="00392B77" w:rsidRPr="00C101A1" w:rsidRDefault="00392B77" w:rsidP="00392B77">
                      <w:pPr>
                        <w:rPr>
                          <w:b/>
                          <w:bCs/>
                          <w:color w:val="0033A0"/>
                          <w:sz w:val="40"/>
                          <w:szCs w:val="40"/>
                        </w:rPr>
                      </w:pPr>
                      <w:r>
                        <w:rPr>
                          <w:b/>
                          <w:bCs/>
                          <w:color w:val="0033A0"/>
                          <w:sz w:val="40"/>
                          <w:szCs w:val="40"/>
                        </w:rPr>
                        <w:t>3</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6C8D221B" wp14:editId="7D625CCB">
                <wp:simplePos x="0" y="0"/>
                <wp:positionH relativeFrom="column">
                  <wp:posOffset>-730250</wp:posOffset>
                </wp:positionH>
                <wp:positionV relativeFrom="paragraph">
                  <wp:posOffset>1491615</wp:posOffset>
                </wp:positionV>
                <wp:extent cx="3023870" cy="1082040"/>
                <wp:effectExtent l="0" t="0" r="2413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82040"/>
                        </a:xfrm>
                        <a:prstGeom prst="rect">
                          <a:avLst/>
                        </a:prstGeom>
                        <a:solidFill>
                          <a:srgbClr val="FFFFFF"/>
                        </a:solidFill>
                        <a:ln w="19050">
                          <a:solidFill>
                            <a:srgbClr val="51BF9E"/>
                          </a:solidFill>
                          <a:miter lim="800000"/>
                          <a:headEnd/>
                          <a:tailEnd/>
                        </a:ln>
                      </wps:spPr>
                      <wps:txbx>
                        <w:txbxContent>
                          <w:p w14:paraId="38B87C7B" w14:textId="77777777" w:rsidR="00392B77" w:rsidRDefault="00392B77" w:rsidP="00392B77">
                            <w:pPr>
                              <w:jc w:val="both"/>
                              <w:rPr>
                                <w:b/>
                                <w:bCs/>
                                <w:color w:val="0033A0"/>
                                <w:sz w:val="20"/>
                                <w:szCs w:val="20"/>
                                <w:u w:val="single"/>
                              </w:rPr>
                            </w:pPr>
                            <w:r>
                              <w:rPr>
                                <w:b/>
                                <w:bCs/>
                                <w:color w:val="0033A0"/>
                                <w:sz w:val="20"/>
                                <w:szCs w:val="20"/>
                                <w:u w:val="single"/>
                              </w:rPr>
                              <w:t>STEP THREE: AGE, ETHNICITY, AND GENDER</w:t>
                            </w:r>
                          </w:p>
                          <w:p w14:paraId="188C4265" w14:textId="77777777" w:rsidR="00392B77" w:rsidRPr="008D3A97" w:rsidRDefault="00392B77" w:rsidP="00392B77">
                            <w:pPr>
                              <w:rPr>
                                <w:color w:val="FF0000"/>
                                <w:sz w:val="20"/>
                                <w:szCs w:val="20"/>
                              </w:rPr>
                            </w:pPr>
                            <w:r>
                              <w:rPr>
                                <w:sz w:val="20"/>
                                <w:szCs w:val="20"/>
                              </w:rPr>
                              <w:t xml:space="preserve">This table breaks down the number of active patients at risk of CVD by age, ethnicity, and gender. It also identifies ethnicity not recorded.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D221B" id="_x0000_s1035" type="#_x0000_t202" style="position:absolute;margin-left:-57.5pt;margin-top:117.45pt;width:238.1pt;height:8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FuGgIAACgEAAAOAAAAZHJzL2Uyb0RvYy54bWysk99v2yAQx98n7X9AvC+202RNrDhVmzbT&#10;pO6H1O0PwBjHaMAxILG7v74HTtOo216m8YA4Dr7cfe5YXQ1akYNwXoKpaDHJKRGGQyPNrqLfv23f&#10;LSjxgZmGKTCioo/C06v12zer3pZiCh2oRjiCIsaXva1oF4Its8zzTmjmJ2CFQWcLTrOApttljWM9&#10;qmuVTfP8fdaDa6wDLrzH3dvRSddJv20FD1/a1otAVEUxtpBml+Y6ztl6xcqdY7aT/BgG+4coNJMG&#10;Hz1J3bLAyN7J36S05A48tGHCQWfQtpKLlANmU+SvsnnomBUpF4Tj7QmT/3+y/PPhwX51JAw3MGAB&#10;UxLe3gP/4YmBTcfMTlw7B30nWIMPFxFZ1ltfHq9G1L70UaTuP0GDRWb7AEloaJ2OVDBPgupYgMcT&#10;dDEEwnHzIp9eLC7RxdFX5ItpPktlyVj5fN06Hz4I0CQuKuqwqkmeHe59iOGw8vlIfM2Dks1WKpUM&#10;t6s3ypEDww7YppEyeHVMGdLj88t8no8I/qoxL262y7s/aWgZsJeV1BVd5HGM3RXB3ZkmdVpgUo1r&#10;jFmZI8kIb8QYhnogsqnoMt6NYGtoHhGtg7F18avhogP3i5Ie27ai/ueeOUGJ+miwPMtihvhISMZs&#10;fjlFw5176nMPMxylKhooGZebkP5GBGfgGsvYygT4JZJjyNiOifvx68R+P7fTqZcPvn4CAAD//wMA&#10;UEsDBBQABgAIAAAAIQBASb584wAAAAwBAAAPAAAAZHJzL2Rvd25yZXYueG1sTI/LTsMwFET3SPyD&#10;dZHYtXYeTSHEqVIkFqxQHxt2bnxJQuPrELttytdjVrAczWjmTLGaTM/OOLrOkoRoLoAh1VZ31EjY&#10;715mD8CcV6RVbwklXNHBqry9KVSu7YU2eN76hoUScrmS0Ho/5Jy7ukWj3NwOSMH7sKNRPsix4XpU&#10;l1Bueh4LkXGjOgoLrRrwucX6uD0ZCWKps0ocv6p9+nr9fH/bTd/L9VrK+7upegLmcfJ/YfjFD+hQ&#10;BqaDPZF2rJcwi6JFOOMlxEn6CCxEkiyKgR0kpGKRAC8L/v9E+QMAAP//AwBQSwECLQAUAAYACAAA&#10;ACEAtoM4kv4AAADhAQAAEwAAAAAAAAAAAAAAAAAAAAAAW0NvbnRlbnRfVHlwZXNdLnhtbFBLAQIt&#10;ABQABgAIAAAAIQA4/SH/1gAAAJQBAAALAAAAAAAAAAAAAAAAAC8BAABfcmVscy8ucmVsc1BLAQIt&#10;ABQABgAIAAAAIQCQ6DFuGgIAACgEAAAOAAAAAAAAAAAAAAAAAC4CAABkcnMvZTJvRG9jLnhtbFBL&#10;AQItABQABgAIAAAAIQBASb584wAAAAwBAAAPAAAAAAAAAAAAAAAAAHQEAABkcnMvZG93bnJldi54&#10;bWxQSwUGAAAAAAQABADzAAAAhAUAAAAA&#10;" strokecolor="#51bf9e" strokeweight="1.5pt">
                <v:textbox>
                  <w:txbxContent>
                    <w:p w14:paraId="38B87C7B" w14:textId="77777777" w:rsidR="00392B77" w:rsidRDefault="00392B77" w:rsidP="00392B77">
                      <w:pPr>
                        <w:jc w:val="both"/>
                        <w:rPr>
                          <w:b/>
                          <w:bCs/>
                          <w:color w:val="0033A0"/>
                          <w:sz w:val="20"/>
                          <w:szCs w:val="20"/>
                          <w:u w:val="single"/>
                        </w:rPr>
                      </w:pPr>
                      <w:r>
                        <w:rPr>
                          <w:b/>
                          <w:bCs/>
                          <w:color w:val="0033A0"/>
                          <w:sz w:val="20"/>
                          <w:szCs w:val="20"/>
                          <w:u w:val="single"/>
                        </w:rPr>
                        <w:t>STEP THREE: AGE, ETHNICITY, AND GENDER</w:t>
                      </w:r>
                    </w:p>
                    <w:p w14:paraId="188C4265" w14:textId="77777777" w:rsidR="00392B77" w:rsidRPr="008D3A97" w:rsidRDefault="00392B77" w:rsidP="00392B77">
                      <w:pPr>
                        <w:rPr>
                          <w:color w:val="FF0000"/>
                          <w:sz w:val="20"/>
                          <w:szCs w:val="20"/>
                        </w:rPr>
                      </w:pPr>
                      <w:r>
                        <w:rPr>
                          <w:sz w:val="20"/>
                          <w:szCs w:val="20"/>
                        </w:rPr>
                        <w:t xml:space="preserve">This table breaks down the number of active patients at risk of CVD by age, ethnicity, and gender. It also identifies ethnicity not recorded. </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418EC2AB" wp14:editId="1CCEFBC1">
                <wp:simplePos x="0" y="0"/>
                <wp:positionH relativeFrom="column">
                  <wp:posOffset>-739140</wp:posOffset>
                </wp:positionH>
                <wp:positionV relativeFrom="paragraph">
                  <wp:posOffset>2653665</wp:posOffset>
                </wp:positionV>
                <wp:extent cx="3023870" cy="2286000"/>
                <wp:effectExtent l="0" t="0" r="2413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286000"/>
                        </a:xfrm>
                        <a:prstGeom prst="rect">
                          <a:avLst/>
                        </a:prstGeom>
                        <a:solidFill>
                          <a:srgbClr val="FFFFFF"/>
                        </a:solidFill>
                        <a:ln w="19050">
                          <a:solidFill>
                            <a:srgbClr val="51BF9E"/>
                          </a:solidFill>
                          <a:miter lim="800000"/>
                          <a:headEnd/>
                          <a:tailEnd/>
                        </a:ln>
                      </wps:spPr>
                      <wps:txbx>
                        <w:txbxContent>
                          <w:p w14:paraId="57DBC9A6" w14:textId="77777777" w:rsidR="00392B77" w:rsidRDefault="00392B77" w:rsidP="00392B77">
                            <w:pPr>
                              <w:jc w:val="both"/>
                              <w:rPr>
                                <w:b/>
                                <w:bCs/>
                                <w:color w:val="0033A0"/>
                                <w:sz w:val="20"/>
                                <w:szCs w:val="20"/>
                                <w:u w:val="single"/>
                              </w:rPr>
                            </w:pPr>
                            <w:r>
                              <w:rPr>
                                <w:b/>
                                <w:bCs/>
                                <w:color w:val="0033A0"/>
                                <w:sz w:val="20"/>
                                <w:szCs w:val="20"/>
                                <w:u w:val="single"/>
                              </w:rPr>
                              <w:t xml:space="preserve">Need extra help? </w:t>
                            </w:r>
                          </w:p>
                          <w:p w14:paraId="25D3BE8C" w14:textId="77777777" w:rsidR="00392B77" w:rsidRPr="003331E0" w:rsidRDefault="00392B77" w:rsidP="00392B77">
                            <w:pPr>
                              <w:rPr>
                                <w:sz w:val="20"/>
                                <w:szCs w:val="20"/>
                              </w:rPr>
                            </w:pPr>
                            <w:r>
                              <w:rPr>
                                <w:sz w:val="20"/>
                                <w:szCs w:val="20"/>
                              </w:rPr>
                              <w:t xml:space="preserve">For further information on how the date is calculated and interpreted you can find it through </w:t>
                            </w:r>
                            <w:hyperlink r:id="rId11" w:history="1">
                              <w:r w:rsidRPr="003331E0">
                                <w:rPr>
                                  <w:rStyle w:val="Hyperlink"/>
                                  <w:sz w:val="20"/>
                                  <w:szCs w:val="20"/>
                                </w:rPr>
                                <w:t xml:space="preserve">CAT RECIPES - CAT Recipes - </w:t>
                              </w:r>
                              <w:proofErr w:type="spellStart"/>
                              <w:r w:rsidRPr="003331E0">
                                <w:rPr>
                                  <w:rStyle w:val="Hyperlink"/>
                                  <w:sz w:val="20"/>
                                  <w:szCs w:val="20"/>
                                </w:rPr>
                                <w:t>PenCS</w:t>
                              </w:r>
                              <w:proofErr w:type="spellEnd"/>
                              <w:r w:rsidRPr="003331E0">
                                <w:rPr>
                                  <w:rStyle w:val="Hyperlink"/>
                                  <w:sz w:val="20"/>
                                  <w:szCs w:val="20"/>
                                </w:rPr>
                                <w:t xml:space="preserve"> Help</w:t>
                              </w:r>
                            </w:hyperlink>
                          </w:p>
                          <w:p w14:paraId="4741C126" w14:textId="77777777" w:rsidR="00392B77" w:rsidRDefault="00392B77" w:rsidP="00392B77">
                            <w:pPr>
                              <w:rPr>
                                <w:sz w:val="20"/>
                                <w:szCs w:val="20"/>
                              </w:rPr>
                            </w:pPr>
                            <w:r w:rsidRPr="003331E0">
                              <w:rPr>
                                <w:sz w:val="20"/>
                                <w:szCs w:val="20"/>
                              </w:rPr>
                              <w:t xml:space="preserve">Using the following search items: </w:t>
                            </w:r>
                          </w:p>
                          <w:p w14:paraId="409BA2CD" w14:textId="77777777" w:rsidR="00392B77" w:rsidRDefault="00392B77" w:rsidP="00392B77">
                            <w:pPr>
                              <w:pStyle w:val="ListParagraph"/>
                              <w:numPr>
                                <w:ilvl w:val="0"/>
                                <w:numId w:val="1"/>
                              </w:numPr>
                              <w:rPr>
                                <w:sz w:val="20"/>
                                <w:szCs w:val="20"/>
                              </w:rPr>
                            </w:pPr>
                            <w:r>
                              <w:rPr>
                                <w:sz w:val="20"/>
                                <w:szCs w:val="20"/>
                              </w:rPr>
                              <w:t xml:space="preserve">QIM 8: Cardiovascular Risk </w:t>
                            </w:r>
                          </w:p>
                          <w:p w14:paraId="2DC15DB4" w14:textId="77777777" w:rsidR="00392B77" w:rsidRDefault="00392B77" w:rsidP="00392B77">
                            <w:pPr>
                              <w:pStyle w:val="ListParagraph"/>
                              <w:numPr>
                                <w:ilvl w:val="0"/>
                                <w:numId w:val="1"/>
                              </w:numPr>
                              <w:rPr>
                                <w:sz w:val="20"/>
                                <w:szCs w:val="20"/>
                              </w:rPr>
                            </w:pPr>
                            <w:r>
                              <w:rPr>
                                <w:sz w:val="20"/>
                                <w:szCs w:val="20"/>
                              </w:rPr>
                              <w:t xml:space="preserve">CV (Cardiovascular) Event Risk CAT Calculated </w:t>
                            </w:r>
                          </w:p>
                          <w:p w14:paraId="6E3483F3" w14:textId="77777777" w:rsidR="00392B77" w:rsidRDefault="00392B77" w:rsidP="00392B77">
                            <w:pPr>
                              <w:pStyle w:val="ListParagraph"/>
                              <w:numPr>
                                <w:ilvl w:val="0"/>
                                <w:numId w:val="1"/>
                              </w:numPr>
                              <w:rPr>
                                <w:sz w:val="20"/>
                                <w:szCs w:val="20"/>
                              </w:rPr>
                            </w:pPr>
                            <w:r>
                              <w:rPr>
                                <w:sz w:val="20"/>
                                <w:szCs w:val="20"/>
                              </w:rPr>
                              <w:t>Cleansing view</w:t>
                            </w:r>
                          </w:p>
                          <w:p w14:paraId="6FB6FF01" w14:textId="77777777" w:rsidR="00392B77" w:rsidRPr="00D7392D" w:rsidRDefault="00392B77" w:rsidP="00392B77">
                            <w:pPr>
                              <w:rPr>
                                <w:sz w:val="20"/>
                                <w:szCs w:val="20"/>
                              </w:rPr>
                            </w:pPr>
                            <w:r>
                              <w:rPr>
                                <w:sz w:val="20"/>
                                <w:szCs w:val="20"/>
                              </w:rPr>
                              <w:t xml:space="preserve">You can also contact your local PHN for further support. </w:t>
                            </w:r>
                          </w:p>
                          <w:p w14:paraId="5A61C1C6" w14:textId="77777777" w:rsidR="00392B77" w:rsidRDefault="00392B77" w:rsidP="00392B77">
                            <w:pPr>
                              <w:rPr>
                                <w:sz w:val="20"/>
                                <w:szCs w:val="20"/>
                              </w:rPr>
                            </w:pPr>
                          </w:p>
                          <w:p w14:paraId="73539EDF" w14:textId="77777777" w:rsidR="00392B77" w:rsidRPr="008D3A97" w:rsidRDefault="00392B77" w:rsidP="00392B77">
                            <w:pPr>
                              <w:jc w:val="both"/>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EC2AB" id="_x0000_s1036" type="#_x0000_t202" style="position:absolute;margin-left:-58.2pt;margin-top:208.95pt;width:238.1pt;height:18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KjGgIAACkEAAAOAAAAZHJzL2Uyb0RvYy54bWysU11v2yAUfZ+0/4B4X+y4SZtYcao2baZJ&#10;3YfU7QdgjGM04DIgsbtfvwtO06jbXqb5AXF94XDOufeurgetyEE4L8FUdDrJKRGGQyPNrqLfvm7f&#10;LSjxgZmGKTCiok/C0+v12zer3paigA5UIxxBEOPL3la0C8GWWeZ5JzTzE7DCYLIFp1nA0O2yxrEe&#10;0bXKijy/zHpwjXXAhff4925M0nXCb1vBw+e29SIQVVHkFtLq0lrHNVuvWLlzzHaSH2mwf2ChmTT4&#10;6AnqjgVG9k7+BqUld+ChDRMOOoO2lVwkDahmmr9S89gxK5IWNMfbk03+/8HyT4dH+8WRMNzCgAVM&#10;Irx9AP7dEwObjpmduHEO+k6wBh+eRsuy3vryeDVa7UsfQer+IzRYZLYPkICG1unoCuokiI4FeDqZ&#10;LoZAOP68yIuLxRWmOOaKYnGZ56ksGSufr1vnw3sBmsRNRR1WNcGzw4MPkQ4rn4/E1zwo2WylUilw&#10;u3qjHDkw7IBt+pKCV8eUIT2KW+bzfLTgrxjz6e12ef8nDC0D9rKSuqILFDHKYGU07t40qdMCk2rc&#10;I2dljk5G80Ybw1APRDbIJHkQna2heUJvHYy9i7OGmw7cT0p67NuK+h975gQl6oPB+iyns1ls9BTM&#10;5lcFBu48U59nmOEIVdFAybjdhDQc0TkDN1jHViaHX5gcOWM/JuOPsxMb/jxOp14mfP0LAAD//wMA&#10;UEsDBBQABgAIAAAAIQBP/hxl4gAAAAwBAAAPAAAAZHJzL2Rvd25yZXYueG1sTI89T8MwEIZ3JP6D&#10;dUhsrR0IMQ25VCkSAxPqx8LmxiYJje0Qu23Kr+eYYLy7R+89b7GcbM9OZgyddwjJXAAzrva6cw3C&#10;bvsyewQWonJa9d4ZhIsJsCyvrwqVa392a3PaxIZRiAu5QmhjHHLOQ90aq8LcD8bR7cOPVkUax4br&#10;UZ0p3Pb8ToiMW9U5+tCqwTy3pj5sjhZBSJ1V4vBV7dLXy+f723b6lqsV4u3NVD0Bi2aKfzD86pM6&#10;lOS090enA+sRZkmSpcQipIlcACPk/mFBbfYIUtKGlwX/X6L8AQAA//8DAFBLAQItABQABgAIAAAA&#10;IQC2gziS/gAAAOEBAAATAAAAAAAAAAAAAAAAAAAAAABbQ29udGVudF9UeXBlc10ueG1sUEsBAi0A&#10;FAAGAAgAAAAhADj9If/WAAAAlAEAAAsAAAAAAAAAAAAAAAAALwEAAF9yZWxzLy5yZWxzUEsBAi0A&#10;FAAGAAgAAAAhAGyhsqMaAgAAKQQAAA4AAAAAAAAAAAAAAAAALgIAAGRycy9lMm9Eb2MueG1sUEsB&#10;Ai0AFAAGAAgAAAAhAE/+HGXiAAAADAEAAA8AAAAAAAAAAAAAAAAAdAQAAGRycy9kb3ducmV2Lnht&#10;bFBLBQYAAAAABAAEAPMAAACDBQAAAAA=&#10;" strokecolor="#51bf9e" strokeweight="1.5pt">
                <v:textbox>
                  <w:txbxContent>
                    <w:p w14:paraId="57DBC9A6" w14:textId="77777777" w:rsidR="00392B77" w:rsidRDefault="00392B77" w:rsidP="00392B77">
                      <w:pPr>
                        <w:jc w:val="both"/>
                        <w:rPr>
                          <w:b/>
                          <w:bCs/>
                          <w:color w:val="0033A0"/>
                          <w:sz w:val="20"/>
                          <w:szCs w:val="20"/>
                          <w:u w:val="single"/>
                        </w:rPr>
                      </w:pPr>
                      <w:r>
                        <w:rPr>
                          <w:b/>
                          <w:bCs/>
                          <w:color w:val="0033A0"/>
                          <w:sz w:val="20"/>
                          <w:szCs w:val="20"/>
                          <w:u w:val="single"/>
                        </w:rPr>
                        <w:t xml:space="preserve">Need extra help? </w:t>
                      </w:r>
                    </w:p>
                    <w:p w14:paraId="25D3BE8C" w14:textId="77777777" w:rsidR="00392B77" w:rsidRPr="003331E0" w:rsidRDefault="00392B77" w:rsidP="00392B77">
                      <w:pPr>
                        <w:rPr>
                          <w:sz w:val="20"/>
                          <w:szCs w:val="20"/>
                        </w:rPr>
                      </w:pPr>
                      <w:r>
                        <w:rPr>
                          <w:sz w:val="20"/>
                          <w:szCs w:val="20"/>
                        </w:rPr>
                        <w:t xml:space="preserve">For further information on how the date is calculated and interpreted you can find it through </w:t>
                      </w:r>
                      <w:hyperlink r:id="rId12" w:history="1">
                        <w:r w:rsidRPr="003331E0">
                          <w:rPr>
                            <w:rStyle w:val="Hyperlink"/>
                            <w:sz w:val="20"/>
                            <w:szCs w:val="20"/>
                          </w:rPr>
                          <w:t xml:space="preserve">CAT RECIPES - CAT Recipes - </w:t>
                        </w:r>
                        <w:proofErr w:type="spellStart"/>
                        <w:r w:rsidRPr="003331E0">
                          <w:rPr>
                            <w:rStyle w:val="Hyperlink"/>
                            <w:sz w:val="20"/>
                            <w:szCs w:val="20"/>
                          </w:rPr>
                          <w:t>PenCS</w:t>
                        </w:r>
                        <w:proofErr w:type="spellEnd"/>
                        <w:r w:rsidRPr="003331E0">
                          <w:rPr>
                            <w:rStyle w:val="Hyperlink"/>
                            <w:sz w:val="20"/>
                            <w:szCs w:val="20"/>
                          </w:rPr>
                          <w:t xml:space="preserve"> Help</w:t>
                        </w:r>
                      </w:hyperlink>
                    </w:p>
                    <w:p w14:paraId="4741C126" w14:textId="77777777" w:rsidR="00392B77" w:rsidRDefault="00392B77" w:rsidP="00392B77">
                      <w:pPr>
                        <w:rPr>
                          <w:sz w:val="20"/>
                          <w:szCs w:val="20"/>
                        </w:rPr>
                      </w:pPr>
                      <w:r w:rsidRPr="003331E0">
                        <w:rPr>
                          <w:sz w:val="20"/>
                          <w:szCs w:val="20"/>
                        </w:rPr>
                        <w:t xml:space="preserve">Using the following search items: </w:t>
                      </w:r>
                    </w:p>
                    <w:p w14:paraId="409BA2CD" w14:textId="77777777" w:rsidR="00392B77" w:rsidRDefault="00392B77" w:rsidP="00392B77">
                      <w:pPr>
                        <w:pStyle w:val="ListParagraph"/>
                        <w:numPr>
                          <w:ilvl w:val="0"/>
                          <w:numId w:val="1"/>
                        </w:numPr>
                        <w:rPr>
                          <w:sz w:val="20"/>
                          <w:szCs w:val="20"/>
                        </w:rPr>
                      </w:pPr>
                      <w:r>
                        <w:rPr>
                          <w:sz w:val="20"/>
                          <w:szCs w:val="20"/>
                        </w:rPr>
                        <w:t xml:space="preserve">QIM 8: Cardiovascular Risk </w:t>
                      </w:r>
                    </w:p>
                    <w:p w14:paraId="2DC15DB4" w14:textId="77777777" w:rsidR="00392B77" w:rsidRDefault="00392B77" w:rsidP="00392B77">
                      <w:pPr>
                        <w:pStyle w:val="ListParagraph"/>
                        <w:numPr>
                          <w:ilvl w:val="0"/>
                          <w:numId w:val="1"/>
                        </w:numPr>
                        <w:rPr>
                          <w:sz w:val="20"/>
                          <w:szCs w:val="20"/>
                        </w:rPr>
                      </w:pPr>
                      <w:r>
                        <w:rPr>
                          <w:sz w:val="20"/>
                          <w:szCs w:val="20"/>
                        </w:rPr>
                        <w:t xml:space="preserve">CV (Cardiovascular) Event Risk CAT Calculated </w:t>
                      </w:r>
                    </w:p>
                    <w:p w14:paraId="6E3483F3" w14:textId="77777777" w:rsidR="00392B77" w:rsidRDefault="00392B77" w:rsidP="00392B77">
                      <w:pPr>
                        <w:pStyle w:val="ListParagraph"/>
                        <w:numPr>
                          <w:ilvl w:val="0"/>
                          <w:numId w:val="1"/>
                        </w:numPr>
                        <w:rPr>
                          <w:sz w:val="20"/>
                          <w:szCs w:val="20"/>
                        </w:rPr>
                      </w:pPr>
                      <w:r>
                        <w:rPr>
                          <w:sz w:val="20"/>
                          <w:szCs w:val="20"/>
                        </w:rPr>
                        <w:t>Cleansing view</w:t>
                      </w:r>
                    </w:p>
                    <w:p w14:paraId="6FB6FF01" w14:textId="77777777" w:rsidR="00392B77" w:rsidRPr="00D7392D" w:rsidRDefault="00392B77" w:rsidP="00392B77">
                      <w:pPr>
                        <w:rPr>
                          <w:sz w:val="20"/>
                          <w:szCs w:val="20"/>
                        </w:rPr>
                      </w:pPr>
                      <w:r>
                        <w:rPr>
                          <w:sz w:val="20"/>
                          <w:szCs w:val="20"/>
                        </w:rPr>
                        <w:t xml:space="preserve">You can also contact your local PHN for further support. </w:t>
                      </w:r>
                    </w:p>
                    <w:p w14:paraId="5A61C1C6" w14:textId="77777777" w:rsidR="00392B77" w:rsidRDefault="00392B77" w:rsidP="00392B77">
                      <w:pPr>
                        <w:rPr>
                          <w:sz w:val="20"/>
                          <w:szCs w:val="20"/>
                        </w:rPr>
                      </w:pPr>
                    </w:p>
                    <w:p w14:paraId="73539EDF" w14:textId="77777777" w:rsidR="00392B77" w:rsidRPr="008D3A97" w:rsidRDefault="00392B77" w:rsidP="00392B77">
                      <w:pPr>
                        <w:jc w:val="both"/>
                        <w:rPr>
                          <w:color w:val="FF0000"/>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B9CE897" wp14:editId="5D93BBA6">
                <wp:simplePos x="0" y="0"/>
                <wp:positionH relativeFrom="column">
                  <wp:posOffset>-730250</wp:posOffset>
                </wp:positionH>
                <wp:positionV relativeFrom="paragraph">
                  <wp:posOffset>420370</wp:posOffset>
                </wp:positionV>
                <wp:extent cx="3023870" cy="982980"/>
                <wp:effectExtent l="0" t="0" r="2413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982980"/>
                        </a:xfrm>
                        <a:prstGeom prst="rect">
                          <a:avLst/>
                        </a:prstGeom>
                        <a:solidFill>
                          <a:srgbClr val="FFFFFF"/>
                        </a:solidFill>
                        <a:ln w="19050">
                          <a:solidFill>
                            <a:srgbClr val="51BF9E"/>
                          </a:solidFill>
                          <a:miter lim="800000"/>
                          <a:headEnd/>
                          <a:tailEnd/>
                        </a:ln>
                      </wps:spPr>
                      <wps:txbx>
                        <w:txbxContent>
                          <w:p w14:paraId="6A02B7F6" w14:textId="77777777" w:rsidR="00392B77" w:rsidRDefault="00392B77" w:rsidP="00392B77">
                            <w:pPr>
                              <w:jc w:val="both"/>
                              <w:rPr>
                                <w:b/>
                                <w:bCs/>
                                <w:color w:val="0033A0"/>
                                <w:sz w:val="20"/>
                                <w:szCs w:val="20"/>
                                <w:u w:val="single"/>
                              </w:rPr>
                            </w:pPr>
                            <w:r>
                              <w:rPr>
                                <w:b/>
                                <w:bCs/>
                                <w:color w:val="0033A0"/>
                                <w:sz w:val="20"/>
                                <w:szCs w:val="20"/>
                                <w:u w:val="single"/>
                              </w:rPr>
                              <w:t>STEP TWO: LEVEL OF CVD RISK</w:t>
                            </w:r>
                            <w:r w:rsidRPr="00DD1B22">
                              <w:rPr>
                                <w:b/>
                                <w:bCs/>
                                <w:color w:val="0033A0"/>
                                <w:sz w:val="20"/>
                                <w:szCs w:val="20"/>
                                <w:u w:val="single"/>
                              </w:rPr>
                              <w:t>:</w:t>
                            </w:r>
                          </w:p>
                          <w:p w14:paraId="05584864" w14:textId="77777777" w:rsidR="00392B77" w:rsidRDefault="00392B77" w:rsidP="00392B77">
                            <w:pPr>
                              <w:rPr>
                                <w:sz w:val="20"/>
                                <w:szCs w:val="20"/>
                              </w:rPr>
                            </w:pPr>
                            <w:r>
                              <w:rPr>
                                <w:sz w:val="20"/>
                                <w:szCs w:val="20"/>
                              </w:rPr>
                              <w:t xml:space="preserve">This graph breaks apart the number of active patients at risk of CVD by the level of risk (low, moderate, and high) </w:t>
                            </w:r>
                          </w:p>
                          <w:p w14:paraId="26DDC6A6" w14:textId="77777777" w:rsidR="00392B77" w:rsidRPr="008D3A97" w:rsidRDefault="00392B77" w:rsidP="00392B77">
                            <w:pPr>
                              <w:jc w:val="both"/>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CE897" id="_x0000_s1037" type="#_x0000_t202" style="position:absolute;margin-left:-57.5pt;margin-top:33.1pt;width:238.1pt;height:7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EZGQIAACgEAAAOAAAAZHJzL2Uyb0RvYy54bWysU9tu2zAMfR+wfxD0vthJkzUx4hRt2gwD&#10;ugvQ7QMUWY6FyaJGKbG7ry8lp2nQbS/D9CCQonREHh4ur/rWsINCr8GWfDzKOVNWQqXtruTfv23e&#10;zTnzQdhKGLCq5I/K86vV2zfLzhVqAg2YSiEjEOuLzpW8CcEVWeZlo1rhR+CUpWAN2IpALu6yCkVH&#10;6K3JJnn+PusAK4cglfd0ejsE+Srh17WS4UtdexWYKTnlFtKOad/GPVstRbFD4Rotj2mIf8iiFdrS&#10;pyeoWxEE26P+DarVEsFDHUYS2gzqWkuVaqBqxvmrah4a4VSqhcjx7kST/3+w8vPhwX1FFvob6KmB&#10;qQjv7kH+8MzCuhF2p64RoWuUqOjjcaQs65wvjk8j1b7wEWTbfYKKmiz2ARJQX2MbWaE6GaFTAx5P&#10;pKs+MEmHF/nkYn5JIUmxxXyymKeuZKJ4fu3Qhw8KWhaNkiM1NaGLw70PMRtRPF+Jn3kwutpoY5KD&#10;u+3aIDsIEsAmrVTAq2vGso5qW+SzfGDgrxiz8c1mcfcnjFYHkrLRbcnneVyDuCJvd7ZKQgtCm8Gm&#10;nI09Ehm5G1gM/bZnuqJMEs2R2C1Uj0QtwiBdGjUyGsBfnHUk25L7n3uBijPz0VJ7FuPpNOo8OdPZ&#10;5YQcPI9szyPCSoIqeeBsMNchzUZkzsI1tbHWieGXTI45kxwT8cfRiXo/99OtlwFfPQEAAP//AwBQ&#10;SwMEFAAGAAgAAAAhAJifcqfiAAAACwEAAA8AAABkcnMvZG93bnJldi54bWxMj8FOwzAQRO9I/IO1&#10;SNxa2wFcFLKpUiQOnBBtL9zc2CShsR1it035epZTuc1qRrNviuXkena0Y+yCR5BzAcz6OpjONwjb&#10;zcvsEVhM2hvdB28RzjbCsry+KnRuwsm/2+M6NYxKfMw1QpvSkHMe69Y6HedhsJ68zzA6negcG25G&#10;faJy1/NMCMWd7jx9aPVgn1tb79cHhyAWRlVi/11t71/PXx9vm+lnsVoh3t5M1ROwZKd0CcMfPqFD&#10;SUy7cPAmsh5hJuUDjUkISmXAKHGnJIkdQpZJAbws+P8N5S8AAAD//wMAUEsBAi0AFAAGAAgAAAAh&#10;ALaDOJL+AAAA4QEAABMAAAAAAAAAAAAAAAAAAAAAAFtDb250ZW50X1R5cGVzXS54bWxQSwECLQAU&#10;AAYACAAAACEAOP0h/9YAAACUAQAACwAAAAAAAAAAAAAAAAAvAQAAX3JlbHMvLnJlbHNQSwECLQAU&#10;AAYACAAAACEAnCaxGRkCAAAoBAAADgAAAAAAAAAAAAAAAAAuAgAAZHJzL2Uyb0RvYy54bWxQSwEC&#10;LQAUAAYACAAAACEAmJ9yp+IAAAALAQAADwAAAAAAAAAAAAAAAABzBAAAZHJzL2Rvd25yZXYueG1s&#10;UEsFBgAAAAAEAAQA8wAAAIIFAAAAAA==&#10;" strokecolor="#51bf9e" strokeweight="1.5pt">
                <v:textbox>
                  <w:txbxContent>
                    <w:p w14:paraId="6A02B7F6" w14:textId="77777777" w:rsidR="00392B77" w:rsidRDefault="00392B77" w:rsidP="00392B77">
                      <w:pPr>
                        <w:jc w:val="both"/>
                        <w:rPr>
                          <w:b/>
                          <w:bCs/>
                          <w:color w:val="0033A0"/>
                          <w:sz w:val="20"/>
                          <w:szCs w:val="20"/>
                          <w:u w:val="single"/>
                        </w:rPr>
                      </w:pPr>
                      <w:r>
                        <w:rPr>
                          <w:b/>
                          <w:bCs/>
                          <w:color w:val="0033A0"/>
                          <w:sz w:val="20"/>
                          <w:szCs w:val="20"/>
                          <w:u w:val="single"/>
                        </w:rPr>
                        <w:t>STEP TWO: LEVEL OF CVD RISK</w:t>
                      </w:r>
                      <w:r w:rsidRPr="00DD1B22">
                        <w:rPr>
                          <w:b/>
                          <w:bCs/>
                          <w:color w:val="0033A0"/>
                          <w:sz w:val="20"/>
                          <w:szCs w:val="20"/>
                          <w:u w:val="single"/>
                        </w:rPr>
                        <w:t>:</w:t>
                      </w:r>
                    </w:p>
                    <w:p w14:paraId="05584864" w14:textId="77777777" w:rsidR="00392B77" w:rsidRDefault="00392B77" w:rsidP="00392B77">
                      <w:pPr>
                        <w:rPr>
                          <w:sz w:val="20"/>
                          <w:szCs w:val="20"/>
                        </w:rPr>
                      </w:pPr>
                      <w:r>
                        <w:rPr>
                          <w:sz w:val="20"/>
                          <w:szCs w:val="20"/>
                        </w:rPr>
                        <w:t xml:space="preserve">This graph breaks apart the number of active patients at risk of CVD by the level of risk (low, moderate, and high) </w:t>
                      </w:r>
                    </w:p>
                    <w:p w14:paraId="26DDC6A6" w14:textId="77777777" w:rsidR="00392B77" w:rsidRPr="008D3A97" w:rsidRDefault="00392B77" w:rsidP="00392B77">
                      <w:pPr>
                        <w:jc w:val="both"/>
                        <w:rPr>
                          <w:color w:val="FF0000"/>
                          <w:sz w:val="20"/>
                          <w:szCs w:val="20"/>
                        </w:rPr>
                      </w:pPr>
                    </w:p>
                  </w:txbxContent>
                </v:textbox>
                <w10:wrap type="square"/>
              </v:shape>
            </w:pict>
          </mc:Fallback>
        </mc:AlternateContent>
      </w:r>
    </w:p>
    <w:p w14:paraId="6F17DD7A" w14:textId="77777777" w:rsidR="00392B77" w:rsidRDefault="00392B77"/>
    <w:sectPr w:rsidR="00392B77" w:rsidSect="003217DE">
      <w:headerReference w:type="default" r:id="rId13"/>
      <w:footerReference w:type="default" r:id="rId14"/>
      <w:pgSz w:w="16838" w:h="11906" w:orient="landscape"/>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EECE" w14:textId="77777777" w:rsidR="00DB4E47" w:rsidRDefault="00DB4E47" w:rsidP="00220C23">
      <w:pPr>
        <w:spacing w:after="0" w:line="240" w:lineRule="auto"/>
      </w:pPr>
      <w:r>
        <w:separator/>
      </w:r>
    </w:p>
  </w:endnote>
  <w:endnote w:type="continuationSeparator" w:id="0">
    <w:p w14:paraId="453F83ED" w14:textId="77777777" w:rsidR="00DB4E47" w:rsidRDefault="00DB4E47" w:rsidP="0022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0EC5" w14:textId="6F841571" w:rsidR="00220C23" w:rsidRDefault="00913533">
    <w:pPr>
      <w:pStyle w:val="Footer"/>
    </w:pPr>
    <w:r>
      <w:rPr>
        <w:noProof/>
      </w:rPr>
      <mc:AlternateContent>
        <mc:Choice Requires="wps">
          <w:drawing>
            <wp:anchor distT="0" distB="0" distL="114300" distR="114300" simplePos="0" relativeHeight="251666432" behindDoc="1" locked="0" layoutInCell="1" allowOverlap="1" wp14:anchorId="338E48DD" wp14:editId="7676436B">
              <wp:simplePos x="0" y="0"/>
              <wp:positionH relativeFrom="page">
                <wp:align>left</wp:align>
              </wp:positionH>
              <wp:positionV relativeFrom="paragraph">
                <wp:posOffset>360375</wp:posOffset>
              </wp:positionV>
              <wp:extent cx="10701706" cy="247650"/>
              <wp:effectExtent l="0" t="0" r="4445" b="0"/>
              <wp:wrapNone/>
              <wp:docPr id="3" name="Rectangle 3"/>
              <wp:cNvGraphicFramePr/>
              <a:graphic xmlns:a="http://schemas.openxmlformats.org/drawingml/2006/main">
                <a:graphicData uri="http://schemas.microsoft.com/office/word/2010/wordprocessingShape">
                  <wps:wsp>
                    <wps:cNvSpPr/>
                    <wps:spPr>
                      <a:xfrm>
                        <a:off x="0" y="0"/>
                        <a:ext cx="10701706" cy="24765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03157" id="Rectangle 3" o:spid="_x0000_s1026" style="position:absolute;margin-left:0;margin-top:28.4pt;width:842.65pt;height:19.5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tqfgIAAGAFAAAOAAAAZHJzL2Uyb0RvYy54bWysVE1v2zAMvQ/YfxB0X22nabMFdYqgRYcB&#10;RVusHXpWZCk2IIsapcTJfv0o2XG6tthhWA6KKJKPH37kxeWuNWyr0DdgS16c5JwpK6Fq7LrkP55u&#10;Pn3mzAdhK2HAqpLvleeXi48fLjo3VxOowVQKGYFYP+9cyesQ3DzLvKxVK/wJOGVJqQFbEUjEdVah&#10;6Ai9Ndkkz8+zDrByCFJ5T6/XvZIvEr7WSoZ7rb0KzJSccgvpxHSu4pktLsR8jcLVjRzSEP+QRSsa&#10;S0FHqGsRBNtg8waqbSSCBx1OJLQZaN1IlWqgaor8VTWPtXAq1ULN8W5sk/9/sPJu++gekNrQOT/3&#10;dI1V7DS28Z/yY7vUrP3YLLULTNJjkc/yYpafcyZJOZnOzs9SO7Oju0MfvipoWbyUHOlrpCaJ7a0P&#10;FJJMDyYxmgfTVDeNMUnA9erKINuK+OXy09PlAf0PM2OjsYXo1iPGl+xYTLqFvVHRztjvSrOmovQn&#10;KZPEMzXGEVIqG4peVYtK9eHPcvpFqlDCo0eSEmBE1hR/xB4AIoffYvcwg310VYmmo3P+t8R659Ej&#10;RQYbRue2sYDvARiqaojc2x+a1LcmdmkF1f4BGUI/JN7Jm4a+263w4UEgTQXND016uKdDG+hKDsON&#10;sxrw13vv0Z7ISlrOOpqykvufG4GKM/PNEo2/FNNpHMskTM9mExLwpWb1UmM37RUQHQraKU6ma7QP&#10;5nDVCO0zLYRljEoqYSXFLrkMeBCuQj/9tFKkWi6TGY2iE+HWPjoZwWNXIy+fds8C3UDeQLy/g8NE&#10;ivkrDve20dPCchNAN4ngx74O/aYxTsQZVk7cEy/lZHVcjIvfAAAA//8DAFBLAwQUAAYACAAAACEA&#10;014aqN0AAAAHAQAADwAAAGRycy9kb3ducmV2LnhtbEzPwU7DMAwG4DsS7xAZiRtLATUqXdNpQkKg&#10;CQ5sHHb0miytaJwoSbfy9mQnOFq/9ftzs5rtyE46xMGRhPtFAUxT59RARsLX7uWuAhYTksLRkZbw&#10;oyOs2uurBmvlzvSpT9tkWC6hWKOEPiVfcx67XluMC+c15ezogsWUx2C4CnjO5XbkD0UhuMWB8oUe&#10;vX7udfe9nawEsZ/i5mONb+L1uPNUBeM370bK25t5vQSW9Jz+luHCz3Ros+ngJlKRjRLyI0lCKbL/&#10;koqqfAR2kPBUVsDbhv/3t78AAAD//wMAUEsBAi0AFAAGAAgAAAAhALaDOJL+AAAA4QEAABMAAAAA&#10;AAAAAAAAAAAAAAAAAFtDb250ZW50X1R5cGVzXS54bWxQSwECLQAUAAYACAAAACEAOP0h/9YAAACU&#10;AQAACwAAAAAAAAAAAAAAAAAvAQAAX3JlbHMvLnJlbHNQSwECLQAUAAYACAAAACEAy84ran4CAABg&#10;BQAADgAAAAAAAAAAAAAAAAAuAgAAZHJzL2Uyb0RvYy54bWxQSwECLQAUAAYACAAAACEA014aqN0A&#10;AAAHAQAADwAAAAAAAAAAAAAAAADYBAAAZHJzL2Rvd25yZXYueG1sUEsFBgAAAAAEAAQA8wAAAOIF&#10;AAAAAA==&#10;" fillcolor="#0033a0" stroked="f" strokeweight="1pt">
              <w10:wrap anchorx="page"/>
            </v:rect>
          </w:pict>
        </mc:Fallback>
      </mc:AlternateContent>
    </w:r>
    <w:r w:rsidR="003217DE">
      <w:t xml:space="preserve">Page </w:t>
    </w:r>
    <w:r w:rsidR="003217DE">
      <w:rPr>
        <w:b/>
        <w:bCs/>
      </w:rPr>
      <w:fldChar w:fldCharType="begin"/>
    </w:r>
    <w:r w:rsidR="003217DE">
      <w:rPr>
        <w:b/>
        <w:bCs/>
      </w:rPr>
      <w:instrText xml:space="preserve"> PAGE  \* Arabic  \* MERGEFORMAT </w:instrText>
    </w:r>
    <w:r w:rsidR="003217DE">
      <w:rPr>
        <w:b/>
        <w:bCs/>
      </w:rPr>
      <w:fldChar w:fldCharType="separate"/>
    </w:r>
    <w:r w:rsidR="00CF3246">
      <w:rPr>
        <w:b/>
        <w:bCs/>
        <w:noProof/>
      </w:rPr>
      <w:t>1</w:t>
    </w:r>
    <w:r w:rsidR="003217DE">
      <w:rPr>
        <w:b/>
        <w:bCs/>
      </w:rPr>
      <w:fldChar w:fldCharType="end"/>
    </w:r>
    <w:r w:rsidR="003217DE">
      <w:t xml:space="preserve"> of </w:t>
    </w:r>
    <w:r w:rsidR="003217DE">
      <w:rPr>
        <w:b/>
        <w:bCs/>
      </w:rPr>
      <w:fldChar w:fldCharType="begin"/>
    </w:r>
    <w:r w:rsidR="003217DE">
      <w:rPr>
        <w:b/>
        <w:bCs/>
      </w:rPr>
      <w:instrText xml:space="preserve"> NUMPAGES  \* Arabic  \* MERGEFORMAT </w:instrText>
    </w:r>
    <w:r w:rsidR="003217DE">
      <w:rPr>
        <w:b/>
        <w:bCs/>
      </w:rPr>
      <w:fldChar w:fldCharType="separate"/>
    </w:r>
    <w:r w:rsidR="00CF3246">
      <w:rPr>
        <w:b/>
        <w:bCs/>
        <w:noProof/>
      </w:rPr>
      <w:t>1</w:t>
    </w:r>
    <w:r w:rsidR="003217D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5B2D" w14:textId="77777777" w:rsidR="00DB4E47" w:rsidRDefault="00DB4E47" w:rsidP="00220C23">
      <w:pPr>
        <w:spacing w:after="0" w:line="240" w:lineRule="auto"/>
      </w:pPr>
      <w:r>
        <w:separator/>
      </w:r>
    </w:p>
  </w:footnote>
  <w:footnote w:type="continuationSeparator" w:id="0">
    <w:p w14:paraId="615A0E7F" w14:textId="77777777" w:rsidR="00DB4E47" w:rsidRDefault="00DB4E47" w:rsidP="00220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9B5E" w14:textId="09803134" w:rsidR="00220C23" w:rsidRDefault="000D21C9" w:rsidP="0075396B">
    <w:pPr>
      <w:pStyle w:val="Header"/>
      <w:tabs>
        <w:tab w:val="clear" w:pos="4513"/>
        <w:tab w:val="clear" w:pos="9026"/>
        <w:tab w:val="left" w:pos="4830"/>
      </w:tabs>
    </w:pPr>
    <w:r w:rsidRPr="000D21C9">
      <w:rPr>
        <w:rFonts w:ascii="Arial" w:hAnsi="Arial"/>
        <w:noProof/>
      </w:rPr>
      <mc:AlternateContent>
        <mc:Choice Requires="wps">
          <w:drawing>
            <wp:anchor distT="45720" distB="45720" distL="114300" distR="114300" simplePos="0" relativeHeight="251669504" behindDoc="0" locked="0" layoutInCell="1" allowOverlap="1" wp14:anchorId="15EC4839" wp14:editId="6D3C79C9">
              <wp:simplePos x="0" y="0"/>
              <wp:positionH relativeFrom="column">
                <wp:posOffset>2374900</wp:posOffset>
              </wp:positionH>
              <wp:positionV relativeFrom="paragraph">
                <wp:posOffset>-189230</wp:posOffset>
              </wp:positionV>
              <wp:extent cx="3983355" cy="67881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678815"/>
                      </a:xfrm>
                      <a:prstGeom prst="rect">
                        <a:avLst/>
                      </a:prstGeom>
                      <a:noFill/>
                      <a:ln w="9525">
                        <a:noFill/>
                        <a:miter lim="800000"/>
                        <a:headEnd/>
                        <a:tailEnd/>
                      </a:ln>
                    </wps:spPr>
                    <wps:txbx>
                      <w:txbxContent>
                        <w:p w14:paraId="089912F6" w14:textId="77777777" w:rsidR="000D21C9" w:rsidRPr="003C30DB" w:rsidRDefault="000D21C9" w:rsidP="000D21C9">
                          <w:pPr>
                            <w:jc w:val="center"/>
                            <w:rPr>
                              <w:rFonts w:ascii="Georgia" w:hAnsi="Georgia"/>
                              <w:b/>
                              <w:bCs/>
                              <w:color w:val="FFFFFF" w:themeColor="background1"/>
                              <w:sz w:val="36"/>
                              <w:szCs w:val="36"/>
                            </w:rPr>
                          </w:pPr>
                          <w:r w:rsidRPr="003C30DB">
                            <w:rPr>
                              <w:rFonts w:ascii="Georgia" w:hAnsi="Georgia"/>
                              <w:b/>
                              <w:bCs/>
                              <w:color w:val="FFFFFF" w:themeColor="background1"/>
                              <w:sz w:val="36"/>
                              <w:szCs w:val="36"/>
                            </w:rPr>
                            <w:t>Interpreting the Cardiovascular Disease Dashboard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C4839" id="_x0000_t202" coordsize="21600,21600" o:spt="202" path="m,l,21600r21600,l21600,xe">
              <v:stroke joinstyle="miter"/>
              <v:path gradientshapeok="t" o:connecttype="rect"/>
            </v:shapetype>
            <v:shape id="_x0000_s1038" type="#_x0000_t202" style="position:absolute;margin-left:187pt;margin-top:-14.9pt;width:313.65pt;height:5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Gy+QEAAM0DAAAOAAAAZHJzL2Uyb0RvYy54bWysU11v2yAUfZ+0/4B4XxwncetYcaquXadJ&#10;3YfU7QcQjGM04DIgsbNf3wt202h7m+YHxPWFc+8597C5GbQiR+G8BFPTfDanRBgOjTT7mv74/vCu&#10;pMQHZhqmwIianoSnN9u3bza9rcQCOlCNcARBjK96W9MuBFtlmeed0MzPwAqDyRacZgFDt88ax3pE&#10;1ypbzOdXWQ+usQ648B7/3o9Juk34bSt4+Nq2XgSiaoq9hbS6tO7imm03rNo7ZjvJpzbYP3ShmTRY&#10;9Ax1zwIjByf/gtKSO/DQhhkHnUHbSi4SB2STz/9g89QxKxIXFMfbs0z+/8HyL8cn+82RMLyHAQeY&#10;SHj7CPynJwbuOmb24tY56DvBGiycR8my3vpquhql9pWPILv+MzQ4ZHYIkICG1umoCvIkiI4DOJ1F&#10;F0MgHH8u1+VyWRSUcMxdXZdlXqQSrHq5bZ0PHwVoEjc1dTjUhM6Ojz7Eblj1ciQWM/AglUqDVYb0&#10;NV0XiyJduMhoGdB3SuqalvP4jU6IJD+YJl0OTKpxjwWUmVhHoiPlMOwGPBjZ76A5IX8Ho7/wPeCm&#10;A/ebkh69VVP/68CcoER9MqjhOl+tohlTsCquFxi4y8zuMsMMR6iaBkrG7V1IBh653qLWrUwyvHYy&#10;9YqeSepM/o6mvIzTqddXuH0GAAD//wMAUEsDBBQABgAIAAAAIQDyiNnn4AAAAAsBAAAPAAAAZHJz&#10;L2Rvd25yZXYueG1sTI/LbsIwEEX3lfoP1lTqDuwAJSXNBFWtuqWCPqTuTDwkUeNxFBuS/j1mVZaj&#10;ubr3nHw92lacqPeNY4RkqkAQl840XCF8frxNHkH4oNno1jEh/JGHdXF7k+vMuIG3dNqFSsQS9plG&#10;qEPoMil9WZPVfuo64vg7uN7qEM++kqbXQyy3rZwptZRWNxwXat3RS03l7+5oEb42h5/vhXqvXu1D&#10;N7hRSbYriXh/Nz4/gQg0hv8wXPAjOhSRae+ObLxoEebpIroEhMlsFR0uCaWSOYg9QpomIItcXjsU&#10;ZwAAAP//AwBQSwECLQAUAAYACAAAACEAtoM4kv4AAADhAQAAEwAAAAAAAAAAAAAAAAAAAAAAW0Nv&#10;bnRlbnRfVHlwZXNdLnhtbFBLAQItABQABgAIAAAAIQA4/SH/1gAAAJQBAAALAAAAAAAAAAAAAAAA&#10;AC8BAABfcmVscy8ucmVsc1BLAQItABQABgAIAAAAIQAsWjGy+QEAAM0DAAAOAAAAAAAAAAAAAAAA&#10;AC4CAABkcnMvZTJvRG9jLnhtbFBLAQItABQABgAIAAAAIQDyiNnn4AAAAAsBAAAPAAAAAAAAAAAA&#10;AAAAAFMEAABkcnMvZG93bnJldi54bWxQSwUGAAAAAAQABADzAAAAYAUAAAAA&#10;" filled="f" stroked="f">
              <v:textbox>
                <w:txbxContent>
                  <w:p w14:paraId="089912F6" w14:textId="77777777" w:rsidR="000D21C9" w:rsidRPr="003C30DB" w:rsidRDefault="000D21C9" w:rsidP="000D21C9">
                    <w:pPr>
                      <w:jc w:val="center"/>
                      <w:rPr>
                        <w:rFonts w:ascii="Georgia" w:hAnsi="Georgia"/>
                        <w:b/>
                        <w:bCs/>
                        <w:color w:val="FFFFFF" w:themeColor="background1"/>
                        <w:sz w:val="36"/>
                        <w:szCs w:val="36"/>
                      </w:rPr>
                    </w:pPr>
                    <w:r w:rsidRPr="003C30DB">
                      <w:rPr>
                        <w:rFonts w:ascii="Georgia" w:hAnsi="Georgia"/>
                        <w:b/>
                        <w:bCs/>
                        <w:color w:val="FFFFFF" w:themeColor="background1"/>
                        <w:sz w:val="36"/>
                        <w:szCs w:val="36"/>
                      </w:rPr>
                      <w:t>Interpreting the Cardiovascular Disease Dashboard Report</w:t>
                    </w:r>
                  </w:p>
                </w:txbxContent>
              </v:textbox>
              <w10:wrap type="square"/>
            </v:shape>
          </w:pict>
        </mc:Fallback>
      </mc:AlternateContent>
    </w:r>
    <w:r w:rsidR="00070B31">
      <w:rPr>
        <w:noProof/>
      </w:rPr>
      <w:drawing>
        <wp:anchor distT="0" distB="0" distL="114300" distR="114300" simplePos="0" relativeHeight="251667456" behindDoc="1" locked="0" layoutInCell="1" allowOverlap="1" wp14:anchorId="234D6D0B" wp14:editId="016D264B">
          <wp:simplePos x="0" y="0"/>
          <wp:positionH relativeFrom="page">
            <wp:posOffset>9525</wp:posOffset>
          </wp:positionH>
          <wp:positionV relativeFrom="paragraph">
            <wp:posOffset>-425618</wp:posOffset>
          </wp:positionV>
          <wp:extent cx="10687507" cy="107849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87507" cy="1078499"/>
                  </a:xfrm>
                  <a:prstGeom prst="rect">
                    <a:avLst/>
                  </a:prstGeom>
                </pic:spPr>
              </pic:pic>
            </a:graphicData>
          </a:graphic>
          <wp14:sizeRelH relativeFrom="margin">
            <wp14:pctWidth>0</wp14:pctWidth>
          </wp14:sizeRelH>
          <wp14:sizeRelV relativeFrom="margin">
            <wp14:pctHeight>0</wp14:pctHeight>
          </wp14:sizeRelV>
        </wp:anchor>
      </w:drawing>
    </w:r>
    <w:r w:rsidR="007539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8513D"/>
    <w:multiLevelType w:val="hybridMultilevel"/>
    <w:tmpl w:val="8D56C1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01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23"/>
    <w:rsid w:val="000359EA"/>
    <w:rsid w:val="00070B31"/>
    <w:rsid w:val="000D21C9"/>
    <w:rsid w:val="001A00BE"/>
    <w:rsid w:val="001A2CD1"/>
    <w:rsid w:val="001A308D"/>
    <w:rsid w:val="00220C23"/>
    <w:rsid w:val="002F3D9D"/>
    <w:rsid w:val="003217DE"/>
    <w:rsid w:val="003417D9"/>
    <w:rsid w:val="00392B77"/>
    <w:rsid w:val="003D6098"/>
    <w:rsid w:val="003D6FFA"/>
    <w:rsid w:val="004011A3"/>
    <w:rsid w:val="0055372B"/>
    <w:rsid w:val="0075396B"/>
    <w:rsid w:val="008078C9"/>
    <w:rsid w:val="00913533"/>
    <w:rsid w:val="00AE2DCA"/>
    <w:rsid w:val="00C03082"/>
    <w:rsid w:val="00CD45B3"/>
    <w:rsid w:val="00CF3246"/>
    <w:rsid w:val="00D80DC0"/>
    <w:rsid w:val="00DB4E47"/>
    <w:rsid w:val="00DD2F97"/>
    <w:rsid w:val="00E54003"/>
    <w:rsid w:val="00FA7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763E7"/>
  <w15:chartTrackingRefBased/>
  <w15:docId w15:val="{315C180F-64D6-4984-9347-C9086D48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8D"/>
    <w:rPr>
      <w:rFonts w:ascii="Arial" w:hAnsi="Arial"/>
    </w:rPr>
  </w:style>
  <w:style w:type="paragraph" w:styleId="Heading1">
    <w:name w:val="heading 1"/>
    <w:basedOn w:val="Normal"/>
    <w:next w:val="Normal"/>
    <w:link w:val="Heading1Char"/>
    <w:autoRedefine/>
    <w:uiPriority w:val="9"/>
    <w:qFormat/>
    <w:rsid w:val="001A308D"/>
    <w:pPr>
      <w:keepNext/>
      <w:keepLines/>
      <w:spacing w:before="240" w:after="0"/>
      <w:outlineLvl w:val="0"/>
    </w:pPr>
    <w:rPr>
      <w:rFonts w:ascii="Georgia" w:eastAsiaTheme="majorEastAsia" w:hAnsi="Georgia" w:cstheme="majorBidi"/>
      <w:color w:val="0033A0"/>
      <w:sz w:val="36"/>
      <w:szCs w:val="32"/>
    </w:rPr>
  </w:style>
  <w:style w:type="paragraph" w:styleId="Heading2">
    <w:name w:val="heading 2"/>
    <w:basedOn w:val="Normal"/>
    <w:next w:val="Normal"/>
    <w:link w:val="Heading2Char"/>
    <w:autoRedefine/>
    <w:uiPriority w:val="9"/>
    <w:unhideWhenUsed/>
    <w:qFormat/>
    <w:rsid w:val="001A308D"/>
    <w:pPr>
      <w:keepNext/>
      <w:keepLines/>
      <w:spacing w:before="40" w:after="0"/>
      <w:outlineLvl w:val="1"/>
    </w:pPr>
    <w:rPr>
      <w:rFonts w:eastAsiaTheme="majorEastAsia" w:cstheme="majorBidi"/>
      <w:b/>
      <w:color w:val="51BF9E"/>
      <w:spacing w:val="2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C23"/>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220C23"/>
  </w:style>
  <w:style w:type="paragraph" w:styleId="Footer">
    <w:name w:val="footer"/>
    <w:basedOn w:val="Normal"/>
    <w:link w:val="FooterChar"/>
    <w:uiPriority w:val="99"/>
    <w:unhideWhenUsed/>
    <w:rsid w:val="00220C23"/>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220C23"/>
  </w:style>
  <w:style w:type="character" w:customStyle="1" w:styleId="Heading1Char">
    <w:name w:val="Heading 1 Char"/>
    <w:basedOn w:val="DefaultParagraphFont"/>
    <w:link w:val="Heading1"/>
    <w:uiPriority w:val="9"/>
    <w:rsid w:val="001A308D"/>
    <w:rPr>
      <w:rFonts w:ascii="Georgia" w:eastAsiaTheme="majorEastAsia" w:hAnsi="Georgia" w:cstheme="majorBidi"/>
      <w:color w:val="0033A0"/>
      <w:sz w:val="36"/>
      <w:szCs w:val="32"/>
    </w:rPr>
  </w:style>
  <w:style w:type="character" w:customStyle="1" w:styleId="Heading2Char">
    <w:name w:val="Heading 2 Char"/>
    <w:basedOn w:val="DefaultParagraphFont"/>
    <w:link w:val="Heading2"/>
    <w:uiPriority w:val="9"/>
    <w:rsid w:val="001A308D"/>
    <w:rPr>
      <w:rFonts w:ascii="Arial" w:eastAsiaTheme="majorEastAsia" w:hAnsi="Arial" w:cstheme="majorBidi"/>
      <w:b/>
      <w:color w:val="51BF9E"/>
      <w:spacing w:val="20"/>
      <w:sz w:val="28"/>
      <w:szCs w:val="26"/>
    </w:rPr>
  </w:style>
  <w:style w:type="character" w:styleId="Hyperlink">
    <w:name w:val="Hyperlink"/>
    <w:basedOn w:val="DefaultParagraphFont"/>
    <w:uiPriority w:val="99"/>
    <w:unhideWhenUsed/>
    <w:rsid w:val="00392B77"/>
    <w:rPr>
      <w:color w:val="0563C1" w:themeColor="hyperlink"/>
      <w:u w:val="single"/>
    </w:rPr>
  </w:style>
  <w:style w:type="paragraph" w:styleId="ListParagraph">
    <w:name w:val="List Paragraph"/>
    <w:basedOn w:val="Normal"/>
    <w:uiPriority w:val="34"/>
    <w:qFormat/>
    <w:rsid w:val="0039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lp.pencs.com.au/display/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pencs.com.au/display/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90a332a-9256-48fb-b16b-55f74799fd7c" xsi:nil="true"/>
    <BetterAccessInitiativewebinar xmlns="590a332a-9256-48fb-b16b-55f74799fd7c" xsi:nil="true"/>
    <lcf76f155ced4ddcb4097134ff3c332f xmlns="590a332a-9256-48fb-b16b-55f74799fd7c">
      <Terms xmlns="http://schemas.microsoft.com/office/infopath/2007/PartnerControls"/>
    </lcf76f155ced4ddcb4097134ff3c332f>
    <Reviewed xmlns="590a332a-9256-48fb-b16b-55f74799fd7c">0</Reviewed>
    <TaxCatchAll xmlns="df3d6d65-a50d-419f-81b5-c337ec837a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7E35437A322499637C5C71942331C" ma:contentTypeVersion="20" ma:contentTypeDescription="Create a new document." ma:contentTypeScope="" ma:versionID="658fa53ba3274fc9d774f81660cf9b95">
  <xsd:schema xmlns:xsd="http://www.w3.org/2001/XMLSchema" xmlns:xs="http://www.w3.org/2001/XMLSchema" xmlns:p="http://schemas.microsoft.com/office/2006/metadata/properties" xmlns:ns2="590a332a-9256-48fb-b16b-55f74799fd7c" xmlns:ns3="df3d6d65-a50d-419f-81b5-c337ec837a2b" targetNamespace="http://schemas.microsoft.com/office/2006/metadata/properties" ma:root="true" ma:fieldsID="ad0442ea1075cd8520c789d6dbaa7b0e" ns2:_="" ns3:_="">
    <xsd:import namespace="590a332a-9256-48fb-b16b-55f74799fd7c"/>
    <xsd:import namespace="df3d6d65-a50d-419f-81b5-c337ec837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element ref="ns2:MediaLengthInSeconds" minOccurs="0"/>
                <xsd:element ref="ns2:Reviewed" minOccurs="0"/>
                <xsd:element ref="ns2:BetterAccessInitiativewebin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332a-9256-48fb-b16b-55f74799f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Reviewed" ma:index="22" nillable="true" ma:displayName="Reviewed" ma:default="0" ma:format="Dropdown" ma:internalName="Reviewed">
      <xsd:simpleType>
        <xsd:restriction base="dms:Text">
          <xsd:maxLength value="255"/>
        </xsd:restriction>
      </xsd:simpleType>
    </xsd:element>
    <xsd:element name="BetterAccessInitiativewebinar" ma:index="23" nillable="true" ma:displayName="'Lolly-bag resource'" ma:format="Dropdown" ma:internalName="BetterAccessInitiativewebinar">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fed01f9-cc88-473d-afbc-199b91779a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d6d65-a50d-419f-81b5-c337ec837a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ecd22d6-5dd2-4458-9d1c-5ee9fb91bdd2}" ma:internalName="TaxCatchAll" ma:showField="CatchAllData" ma:web="df3d6d65-a50d-419f-81b5-c337ec837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DC7F2-0DBE-4DC1-AB59-C2F70EE43789}">
  <ds:schemaRefs>
    <ds:schemaRef ds:uri="http://schemas.microsoft.com/office/2006/metadata/properties"/>
    <ds:schemaRef ds:uri="http://schemas.microsoft.com/office/infopath/2007/PartnerControls"/>
    <ds:schemaRef ds:uri="590a332a-9256-48fb-b16b-55f74799fd7c"/>
    <ds:schemaRef ds:uri="df3d6d65-a50d-419f-81b5-c337ec837a2b"/>
  </ds:schemaRefs>
</ds:datastoreItem>
</file>

<file path=customXml/itemProps2.xml><?xml version="1.0" encoding="utf-8"?>
<ds:datastoreItem xmlns:ds="http://schemas.openxmlformats.org/officeDocument/2006/customXml" ds:itemID="{FED5E857-3C3E-4660-92C9-8E09B9482589}">
  <ds:schemaRefs>
    <ds:schemaRef ds:uri="http://schemas.microsoft.com/sharepoint/v3/contenttype/forms"/>
  </ds:schemaRefs>
</ds:datastoreItem>
</file>

<file path=customXml/itemProps3.xml><?xml version="1.0" encoding="utf-8"?>
<ds:datastoreItem xmlns:ds="http://schemas.openxmlformats.org/officeDocument/2006/customXml" ds:itemID="{028AEBA8-D3D7-4315-AB03-BD7B3EF0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a332a-9256-48fb-b16b-55f74799fd7c"/>
    <ds:schemaRef ds:uri="df3d6d65-a50d-419f-81b5-c337ec837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Michael Pope</cp:lastModifiedBy>
  <cp:revision>2</cp:revision>
  <dcterms:created xsi:type="dcterms:W3CDTF">2022-07-21T05:51:00Z</dcterms:created>
  <dcterms:modified xsi:type="dcterms:W3CDTF">2022-07-21T05:51:00Z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0x0101001A47E35437A322499637C5C71942331C</vt:lpwstr>
  </property>
</Properties>
</file>