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F091E" w14:textId="77777777" w:rsidR="000F1088" w:rsidRPr="00B50D02" w:rsidRDefault="000F1088" w:rsidP="000F1088">
      <w:pPr>
        <w:pStyle w:val="Title"/>
        <w:rPr>
          <w:b/>
          <w:color w:val="2F5496" w:themeColor="accent1" w:themeShade="BF"/>
          <w:lang w:val="en-US"/>
        </w:rPr>
      </w:pPr>
      <w:r w:rsidRPr="00B50D02">
        <w:rPr>
          <w:b/>
          <w:color w:val="2F5496" w:themeColor="accent1" w:themeShade="BF"/>
          <w:lang w:val="en-US"/>
        </w:rPr>
        <w:t xml:space="preserve">QUALITY IMPROVEMENT: </w:t>
      </w:r>
    </w:p>
    <w:p w14:paraId="0C0D7A26" w14:textId="77777777" w:rsidR="000F1088" w:rsidRPr="00305313" w:rsidRDefault="000F1088" w:rsidP="000F1088">
      <w:pPr>
        <w:pStyle w:val="Title"/>
        <w:rPr>
          <w:b/>
          <w:color w:val="2F5496" w:themeColor="accent1" w:themeShade="BF"/>
          <w:lang w:val="en-US"/>
        </w:rPr>
      </w:pPr>
      <w:r w:rsidRPr="00B50D02">
        <w:rPr>
          <w:b/>
          <w:color w:val="2F5496" w:themeColor="accent1" w:themeShade="BF"/>
          <w:lang w:val="en-US"/>
        </w:rPr>
        <w:t>GOAL SETTING</w:t>
      </w:r>
    </w:p>
    <w:p w14:paraId="7C13CAC2" w14:textId="77777777" w:rsidR="000F1088" w:rsidRPr="005666C1" w:rsidRDefault="000F1088" w:rsidP="000F1088">
      <w:pPr>
        <w:rPr>
          <w:b/>
          <w:sz w:val="24"/>
          <w:lang w:val="en-US"/>
        </w:rPr>
      </w:pPr>
      <w:r w:rsidRPr="005666C1">
        <w:rPr>
          <w:b/>
          <w:sz w:val="24"/>
          <w:lang w:val="en-US"/>
        </w:rPr>
        <w:t>Ask the three questions:</w:t>
      </w:r>
    </w:p>
    <w:tbl>
      <w:tblPr>
        <w:tblStyle w:val="TableGrid"/>
        <w:tblW w:w="9440" w:type="dxa"/>
        <w:tblLook w:val="04A0" w:firstRow="1" w:lastRow="0" w:firstColumn="1" w:lastColumn="0" w:noHBand="0" w:noVBand="1"/>
      </w:tblPr>
      <w:tblGrid>
        <w:gridCol w:w="1033"/>
        <w:gridCol w:w="8407"/>
      </w:tblGrid>
      <w:tr w:rsidR="000F1088" w:rsidRPr="005666C1" w14:paraId="739F4477" w14:textId="77777777" w:rsidTr="007B4853">
        <w:trPr>
          <w:trHeight w:val="674"/>
        </w:trPr>
        <w:tc>
          <w:tcPr>
            <w:tcW w:w="9440" w:type="dxa"/>
            <w:gridSpan w:val="2"/>
            <w:shd w:val="clear" w:color="auto" w:fill="2F5496" w:themeFill="accent1" w:themeFillShade="BF"/>
            <w:vAlign w:val="center"/>
          </w:tcPr>
          <w:p w14:paraId="1E567535" w14:textId="77777777" w:rsidR="000F1088" w:rsidRPr="005666C1" w:rsidRDefault="000F1088" w:rsidP="007B4853">
            <w:pPr>
              <w:rPr>
                <w:b/>
                <w:color w:val="FFFFFF" w:themeColor="background1"/>
                <w:sz w:val="24"/>
                <w:szCs w:val="24"/>
                <w:lang w:val="en-US"/>
              </w:rPr>
            </w:pPr>
            <w:r w:rsidRPr="005666C1">
              <w:rPr>
                <w:b/>
                <w:color w:val="FFFFFF" w:themeColor="background1"/>
                <w:sz w:val="24"/>
                <w:szCs w:val="24"/>
                <w:lang w:val="en-US"/>
              </w:rPr>
              <w:t>1. What are we trying to accomplish?</w:t>
            </w:r>
          </w:p>
          <w:p w14:paraId="75DB2820" w14:textId="77777777" w:rsidR="000F1088" w:rsidRPr="005666C1" w:rsidRDefault="000F1088" w:rsidP="007B4853">
            <w:pPr>
              <w:rPr>
                <w:sz w:val="24"/>
                <w:szCs w:val="24"/>
                <w:lang w:val="en-US"/>
              </w:rPr>
            </w:pPr>
            <w:r w:rsidRPr="005666C1">
              <w:rPr>
                <w:color w:val="FFFFFF" w:themeColor="background1"/>
                <w:sz w:val="20"/>
                <w:szCs w:val="24"/>
                <w:lang w:val="en-US"/>
              </w:rPr>
              <w:t>By answering this question, you will develop your goal for improvement.</w:t>
            </w:r>
          </w:p>
        </w:tc>
      </w:tr>
      <w:tr w:rsidR="000F1088" w:rsidRPr="005666C1" w14:paraId="1F9FD68F" w14:textId="77777777" w:rsidTr="007B4853">
        <w:trPr>
          <w:trHeight w:val="1562"/>
        </w:trPr>
        <w:tc>
          <w:tcPr>
            <w:tcW w:w="9440" w:type="dxa"/>
            <w:gridSpan w:val="2"/>
            <w:vAlign w:val="center"/>
          </w:tcPr>
          <w:p w14:paraId="418C442A" w14:textId="172579E6" w:rsidR="000F1088" w:rsidRDefault="000F1088" w:rsidP="007B4853">
            <w:pPr>
              <w:rPr>
                <w:lang w:val="en-US"/>
              </w:rPr>
            </w:pPr>
            <w:r>
              <w:rPr>
                <w:lang w:val="en-US"/>
              </w:rPr>
              <w:t>Improve the</w:t>
            </w:r>
            <w:r w:rsidR="00356164">
              <w:rPr>
                <w:lang w:val="en-US"/>
              </w:rPr>
              <w:t xml:space="preserve"> recording of alcohol status </w:t>
            </w:r>
            <w:r>
              <w:rPr>
                <w:lang w:val="en-US"/>
              </w:rPr>
              <w:t xml:space="preserve">for active patients of the practice. </w:t>
            </w:r>
          </w:p>
          <w:p w14:paraId="0B28B6A0" w14:textId="77777777" w:rsidR="000D3E46" w:rsidRDefault="000D3E46" w:rsidP="007B4853">
            <w:pPr>
              <w:rPr>
                <w:lang w:val="en-US"/>
              </w:rPr>
            </w:pPr>
          </w:p>
          <w:p w14:paraId="40127859" w14:textId="33F2DBB6" w:rsidR="000D3E46" w:rsidRPr="005666C1" w:rsidRDefault="000D3E46" w:rsidP="007B4853">
            <w:pPr>
              <w:rPr>
                <w:lang w:val="en-US"/>
              </w:rPr>
            </w:pPr>
          </w:p>
        </w:tc>
      </w:tr>
      <w:tr w:rsidR="000F1088" w:rsidRPr="005666C1" w14:paraId="4E2EAB64" w14:textId="77777777" w:rsidTr="007B4853">
        <w:trPr>
          <w:trHeight w:val="692"/>
        </w:trPr>
        <w:tc>
          <w:tcPr>
            <w:tcW w:w="9440" w:type="dxa"/>
            <w:gridSpan w:val="2"/>
            <w:shd w:val="clear" w:color="auto" w:fill="2F5496" w:themeFill="accent1" w:themeFillShade="BF"/>
            <w:vAlign w:val="center"/>
          </w:tcPr>
          <w:p w14:paraId="51F6F8D3" w14:textId="77777777" w:rsidR="000F1088" w:rsidRPr="005666C1" w:rsidRDefault="000F1088" w:rsidP="007B4853">
            <w:pPr>
              <w:shd w:val="clear" w:color="auto" w:fill="2F5496" w:themeFill="accent1" w:themeFillShade="BF"/>
              <w:rPr>
                <w:b/>
                <w:color w:val="FFFFFF" w:themeColor="background1"/>
                <w:sz w:val="24"/>
                <w:szCs w:val="24"/>
                <w:lang w:val="en-US"/>
              </w:rPr>
            </w:pPr>
            <w:r w:rsidRPr="005666C1">
              <w:rPr>
                <w:b/>
                <w:color w:val="FFFFFF" w:themeColor="background1"/>
                <w:sz w:val="24"/>
                <w:szCs w:val="24"/>
                <w:lang w:val="en-US"/>
              </w:rPr>
              <w:t>2. How will we know that a change is an improvement?</w:t>
            </w:r>
          </w:p>
          <w:p w14:paraId="0AB49E6E" w14:textId="77777777" w:rsidR="000F1088" w:rsidRPr="005666C1" w:rsidRDefault="000F1088" w:rsidP="007B4853">
            <w:pPr>
              <w:rPr>
                <w:color w:val="FFFFFF" w:themeColor="background1"/>
                <w:sz w:val="24"/>
                <w:szCs w:val="24"/>
                <w:lang w:val="en-US"/>
              </w:rPr>
            </w:pPr>
            <w:r w:rsidRPr="005666C1">
              <w:rPr>
                <w:color w:val="FFFFFF" w:themeColor="background1"/>
                <w:sz w:val="20"/>
                <w:szCs w:val="24"/>
                <w:lang w:val="en-US"/>
              </w:rPr>
              <w:t>By answering this question, you will develop measures to track the achievement of your goal.</w:t>
            </w:r>
          </w:p>
        </w:tc>
      </w:tr>
      <w:tr w:rsidR="000F1088" w:rsidRPr="005666C1" w14:paraId="01E2C3C8" w14:textId="77777777" w:rsidTr="007B4853">
        <w:trPr>
          <w:trHeight w:val="1680"/>
        </w:trPr>
        <w:tc>
          <w:tcPr>
            <w:tcW w:w="9440" w:type="dxa"/>
            <w:gridSpan w:val="2"/>
            <w:vAlign w:val="center"/>
          </w:tcPr>
          <w:p w14:paraId="6F71F577" w14:textId="77777777" w:rsidR="000F1088" w:rsidRPr="005666C1" w:rsidRDefault="000F1088" w:rsidP="007B4853">
            <w:pPr>
              <w:rPr>
                <w:sz w:val="24"/>
                <w:szCs w:val="24"/>
                <w:lang w:val="en-US"/>
              </w:rPr>
            </w:pPr>
            <w:r>
              <w:rPr>
                <w:lang w:val="en-US"/>
              </w:rPr>
              <w:t>We would like to see this improving from our current rate of ___% as at the 1</w:t>
            </w:r>
            <w:r w:rsidRPr="00457C16">
              <w:rPr>
                <w:vertAlign w:val="superscript"/>
                <w:lang w:val="en-US"/>
              </w:rPr>
              <w:t>st</w:t>
            </w:r>
            <w:r>
              <w:rPr>
                <w:lang w:val="en-US"/>
              </w:rPr>
              <w:t xml:space="preserve"> of _____2021 to ___% by the 1</w:t>
            </w:r>
            <w:r w:rsidRPr="00952165">
              <w:rPr>
                <w:vertAlign w:val="superscript"/>
                <w:lang w:val="en-US"/>
              </w:rPr>
              <w:t>st</w:t>
            </w:r>
            <w:r>
              <w:rPr>
                <w:lang w:val="en-US"/>
              </w:rPr>
              <w:t xml:space="preserve"> of ____2022. This would mean an improvement of ___%. This is ____patients.</w:t>
            </w:r>
          </w:p>
        </w:tc>
      </w:tr>
      <w:tr w:rsidR="000F1088" w:rsidRPr="005666C1" w14:paraId="73C88602" w14:textId="77777777" w:rsidTr="007B4853">
        <w:trPr>
          <w:trHeight w:val="1137"/>
        </w:trPr>
        <w:tc>
          <w:tcPr>
            <w:tcW w:w="9440" w:type="dxa"/>
            <w:gridSpan w:val="2"/>
            <w:shd w:val="clear" w:color="auto" w:fill="2F5496" w:themeFill="accent1" w:themeFillShade="BF"/>
            <w:vAlign w:val="center"/>
          </w:tcPr>
          <w:p w14:paraId="737D7258" w14:textId="77777777" w:rsidR="000F1088" w:rsidRPr="005666C1" w:rsidRDefault="000F1088" w:rsidP="007B4853">
            <w:pPr>
              <w:rPr>
                <w:b/>
                <w:color w:val="FFFFFF" w:themeColor="background1"/>
                <w:sz w:val="24"/>
                <w:szCs w:val="24"/>
                <w:lang w:val="en-US"/>
              </w:rPr>
            </w:pPr>
            <w:r w:rsidRPr="005666C1">
              <w:rPr>
                <w:b/>
                <w:color w:val="FFFFFF" w:themeColor="background1"/>
                <w:sz w:val="24"/>
                <w:szCs w:val="24"/>
                <w:lang w:val="en-US"/>
              </w:rPr>
              <w:t>3. What changes can we make that can lead to an improvement?</w:t>
            </w:r>
          </w:p>
          <w:p w14:paraId="2E989DFF" w14:textId="77777777" w:rsidR="000F1088" w:rsidRPr="005666C1" w:rsidRDefault="000F1088" w:rsidP="007B4853">
            <w:pPr>
              <w:rPr>
                <w:b/>
                <w:color w:val="FFFFFF" w:themeColor="background1"/>
                <w:sz w:val="20"/>
                <w:szCs w:val="24"/>
                <w:lang w:val="en-US"/>
              </w:rPr>
            </w:pPr>
            <w:r w:rsidRPr="005666C1">
              <w:rPr>
                <w:b/>
                <w:color w:val="FFFFFF" w:themeColor="background1"/>
                <w:sz w:val="20"/>
                <w:szCs w:val="24"/>
                <w:lang w:val="en-US"/>
              </w:rPr>
              <w:t>List your ideas for change</w:t>
            </w:r>
            <w:r>
              <w:rPr>
                <w:b/>
                <w:color w:val="FFFFFF" w:themeColor="background1"/>
                <w:sz w:val="20"/>
                <w:szCs w:val="24"/>
                <w:lang w:val="en-US"/>
              </w:rPr>
              <w:t>.</w:t>
            </w:r>
          </w:p>
          <w:p w14:paraId="2FF20C24" w14:textId="77777777" w:rsidR="000F1088" w:rsidRPr="005666C1" w:rsidRDefault="000F1088" w:rsidP="007B4853">
            <w:pPr>
              <w:rPr>
                <w:color w:val="FFFFFF" w:themeColor="background1"/>
                <w:sz w:val="24"/>
                <w:szCs w:val="24"/>
                <w:lang w:val="en-US"/>
              </w:rPr>
            </w:pPr>
            <w:r w:rsidRPr="005666C1">
              <w:rPr>
                <w:color w:val="FFFFFF" w:themeColor="background1"/>
                <w:sz w:val="20"/>
                <w:szCs w:val="24"/>
                <w:lang w:val="en-US"/>
              </w:rPr>
              <w:t>By answering this question, you will develop the ideas you would like to test towards achieving your goal.</w:t>
            </w:r>
            <w:r>
              <w:rPr>
                <w:color w:val="FFFFFF" w:themeColor="background1"/>
                <w:sz w:val="20"/>
                <w:szCs w:val="24"/>
                <w:lang w:val="en-US"/>
              </w:rPr>
              <w:t xml:space="preserve"> Use the SMART approach when developing ideas (specific, measurable, attainable, realistic, timebound). </w:t>
            </w:r>
            <w:proofErr w:type="gramStart"/>
            <w:r>
              <w:rPr>
                <w:color w:val="FFFFFF" w:themeColor="background1"/>
                <w:sz w:val="20"/>
                <w:szCs w:val="24"/>
                <w:lang w:val="en-US"/>
              </w:rPr>
              <w:t>E.g.</w:t>
            </w:r>
            <w:proofErr w:type="gramEnd"/>
            <w:r>
              <w:rPr>
                <w:color w:val="FFFFFF" w:themeColor="background1"/>
                <w:sz w:val="20"/>
                <w:szCs w:val="24"/>
                <w:lang w:val="en-US"/>
              </w:rPr>
              <w:t xml:space="preserve"> By March 2020, complete 100% of HbA1c tests for all eligible (have not had a test in the past 6 months) active patients.</w:t>
            </w:r>
          </w:p>
        </w:tc>
      </w:tr>
      <w:tr w:rsidR="000F1088" w:rsidRPr="005666C1" w14:paraId="6DA85190" w14:textId="77777777" w:rsidTr="007B4853">
        <w:trPr>
          <w:trHeight w:val="1550"/>
        </w:trPr>
        <w:tc>
          <w:tcPr>
            <w:tcW w:w="1033" w:type="dxa"/>
            <w:vAlign w:val="center"/>
          </w:tcPr>
          <w:p w14:paraId="6EC9FF1F" w14:textId="77777777" w:rsidR="000F1088" w:rsidRPr="00EA1441" w:rsidRDefault="000F1088" w:rsidP="007B4853">
            <w:pPr>
              <w:rPr>
                <w:b/>
                <w:sz w:val="24"/>
                <w:szCs w:val="24"/>
                <w:lang w:val="en-US"/>
              </w:rPr>
            </w:pPr>
            <w:r w:rsidRPr="00EA1441">
              <w:rPr>
                <w:b/>
                <w:sz w:val="24"/>
                <w:szCs w:val="24"/>
                <w:lang w:val="en-US"/>
              </w:rPr>
              <w:t>Idea 1.</w:t>
            </w:r>
          </w:p>
        </w:tc>
        <w:tc>
          <w:tcPr>
            <w:tcW w:w="8406" w:type="dxa"/>
            <w:vAlign w:val="center"/>
          </w:tcPr>
          <w:p w14:paraId="564D46F7" w14:textId="7B09F0D3" w:rsidR="000F1088" w:rsidRPr="005666C1" w:rsidRDefault="000F1088" w:rsidP="007B4853">
            <w:pPr>
              <w:rPr>
                <w:sz w:val="24"/>
                <w:szCs w:val="24"/>
                <w:lang w:val="en-US"/>
              </w:rPr>
            </w:pPr>
            <w:r>
              <w:rPr>
                <w:sz w:val="24"/>
                <w:szCs w:val="24"/>
                <w:lang w:val="en-US"/>
              </w:rPr>
              <w:t xml:space="preserve">We intend to use the PHN’s Social &amp; Lifestyle template to encourage patients to update their risk factors while waiting to see the GP. We will focus on patients who are not seeing the nurse &amp; </w:t>
            </w:r>
            <w:r w:rsidR="00356164">
              <w:rPr>
                <w:sz w:val="24"/>
                <w:szCs w:val="24"/>
                <w:lang w:val="en-US"/>
              </w:rPr>
              <w:t xml:space="preserve">are </w:t>
            </w:r>
            <w:r>
              <w:rPr>
                <w:sz w:val="24"/>
                <w:szCs w:val="24"/>
                <w:lang w:val="en-US"/>
              </w:rPr>
              <w:t>here for short appointments. 10 patients surveyed in the waiting room. Patient to take their paperwork into the GP to update their record.</w:t>
            </w:r>
          </w:p>
        </w:tc>
      </w:tr>
      <w:tr w:rsidR="000F1088" w:rsidRPr="005666C1" w14:paraId="1EB5957E" w14:textId="77777777" w:rsidTr="007B4853">
        <w:trPr>
          <w:trHeight w:val="1545"/>
        </w:trPr>
        <w:tc>
          <w:tcPr>
            <w:tcW w:w="1033" w:type="dxa"/>
            <w:vAlign w:val="center"/>
          </w:tcPr>
          <w:p w14:paraId="6D4DE75D" w14:textId="77777777" w:rsidR="000F1088" w:rsidRPr="00EA1441" w:rsidRDefault="000F1088" w:rsidP="007B4853">
            <w:pPr>
              <w:rPr>
                <w:b/>
                <w:sz w:val="24"/>
                <w:szCs w:val="24"/>
                <w:lang w:val="en-US"/>
              </w:rPr>
            </w:pPr>
            <w:r w:rsidRPr="00EA1441">
              <w:rPr>
                <w:b/>
                <w:sz w:val="24"/>
                <w:szCs w:val="24"/>
                <w:lang w:val="en-US"/>
              </w:rPr>
              <w:t>Idea 2.</w:t>
            </w:r>
          </w:p>
        </w:tc>
        <w:tc>
          <w:tcPr>
            <w:tcW w:w="8406" w:type="dxa"/>
            <w:vAlign w:val="center"/>
          </w:tcPr>
          <w:p w14:paraId="60B1C3E8" w14:textId="750213EF" w:rsidR="000F1088" w:rsidRPr="005666C1" w:rsidRDefault="000F1088" w:rsidP="007B4853">
            <w:pPr>
              <w:rPr>
                <w:sz w:val="24"/>
                <w:szCs w:val="24"/>
                <w:lang w:val="en-US"/>
              </w:rPr>
            </w:pPr>
            <w:r>
              <w:rPr>
                <w:sz w:val="24"/>
                <w:szCs w:val="24"/>
                <w:lang w:val="en-US"/>
              </w:rPr>
              <w:t xml:space="preserve">Utilise the MPA to assist patients to complete the Social &amp; Lifestyle template before they see the GP or Nurse to update their </w:t>
            </w:r>
            <w:r w:rsidR="00356164">
              <w:rPr>
                <w:sz w:val="24"/>
                <w:szCs w:val="24"/>
                <w:lang w:val="en-US"/>
              </w:rPr>
              <w:t xml:space="preserve">alcohol </w:t>
            </w:r>
            <w:r>
              <w:rPr>
                <w:sz w:val="24"/>
                <w:szCs w:val="24"/>
                <w:lang w:val="en-US"/>
              </w:rPr>
              <w:t>status in the patient record</w:t>
            </w:r>
            <w:r w:rsidR="00AC4443">
              <w:rPr>
                <w:sz w:val="24"/>
                <w:szCs w:val="24"/>
                <w:lang w:val="en-US"/>
              </w:rPr>
              <w:t xml:space="preserve">. </w:t>
            </w:r>
          </w:p>
        </w:tc>
      </w:tr>
      <w:tr w:rsidR="000F1088" w:rsidRPr="005666C1" w14:paraId="408D14CD" w14:textId="77777777" w:rsidTr="007B4853">
        <w:trPr>
          <w:trHeight w:val="1550"/>
        </w:trPr>
        <w:tc>
          <w:tcPr>
            <w:tcW w:w="1033" w:type="dxa"/>
            <w:vAlign w:val="center"/>
          </w:tcPr>
          <w:p w14:paraId="3734C011" w14:textId="77777777" w:rsidR="000F1088" w:rsidRPr="00EA1441" w:rsidRDefault="000F1088" w:rsidP="007B4853">
            <w:pPr>
              <w:rPr>
                <w:b/>
                <w:sz w:val="24"/>
                <w:szCs w:val="24"/>
                <w:lang w:val="en-US"/>
              </w:rPr>
            </w:pPr>
            <w:r w:rsidRPr="00EA1441">
              <w:rPr>
                <w:b/>
                <w:sz w:val="24"/>
                <w:szCs w:val="24"/>
                <w:lang w:val="en-US"/>
              </w:rPr>
              <w:t>Idea 3.</w:t>
            </w:r>
          </w:p>
        </w:tc>
        <w:tc>
          <w:tcPr>
            <w:tcW w:w="8406" w:type="dxa"/>
            <w:vAlign w:val="center"/>
          </w:tcPr>
          <w:p w14:paraId="7DB915FA" w14:textId="106B923D" w:rsidR="000F1088" w:rsidRPr="005666C1" w:rsidRDefault="000F1088" w:rsidP="007B4853">
            <w:pPr>
              <w:rPr>
                <w:sz w:val="24"/>
                <w:szCs w:val="24"/>
                <w:lang w:val="en-US"/>
              </w:rPr>
            </w:pPr>
            <w:r>
              <w:rPr>
                <w:sz w:val="24"/>
                <w:szCs w:val="24"/>
                <w:lang w:val="en-US"/>
              </w:rPr>
              <w:t>Generate C</w:t>
            </w:r>
            <w:r w:rsidR="00AC4443">
              <w:rPr>
                <w:sz w:val="24"/>
                <w:szCs w:val="24"/>
                <w:lang w:val="en-US"/>
              </w:rPr>
              <w:t>AT</w:t>
            </w:r>
            <w:r>
              <w:rPr>
                <w:sz w:val="24"/>
                <w:szCs w:val="24"/>
                <w:lang w:val="en-US"/>
              </w:rPr>
              <w:t xml:space="preserve">4 report on those patients who have not had their </w:t>
            </w:r>
            <w:r w:rsidR="00356164">
              <w:rPr>
                <w:sz w:val="24"/>
                <w:szCs w:val="24"/>
                <w:lang w:val="en-US"/>
              </w:rPr>
              <w:t>alcohol</w:t>
            </w:r>
            <w:r>
              <w:rPr>
                <w:sz w:val="24"/>
                <w:szCs w:val="24"/>
                <w:lang w:val="en-US"/>
              </w:rPr>
              <w:t xml:space="preserve"> status updated in the last 12 months </w:t>
            </w:r>
            <w:r w:rsidR="00F7534D">
              <w:rPr>
                <w:sz w:val="24"/>
                <w:szCs w:val="24"/>
                <w:lang w:val="en-US"/>
              </w:rPr>
              <w:t xml:space="preserve">and </w:t>
            </w:r>
            <w:r>
              <w:rPr>
                <w:sz w:val="24"/>
                <w:szCs w:val="24"/>
                <w:lang w:val="en-US"/>
              </w:rPr>
              <w:t>are</w:t>
            </w:r>
            <w:r w:rsidR="00356164">
              <w:rPr>
                <w:sz w:val="24"/>
                <w:szCs w:val="24"/>
                <w:lang w:val="en-US"/>
              </w:rPr>
              <w:t xml:space="preserve"> </w:t>
            </w:r>
            <w:r w:rsidR="00FE3043">
              <w:rPr>
                <w:sz w:val="24"/>
                <w:szCs w:val="24"/>
                <w:lang w:val="en-US"/>
              </w:rPr>
              <w:t>eligible</w:t>
            </w:r>
            <w:r>
              <w:rPr>
                <w:sz w:val="24"/>
                <w:szCs w:val="24"/>
                <w:lang w:val="en-US"/>
              </w:rPr>
              <w:t xml:space="preserve"> for </w:t>
            </w:r>
            <w:r w:rsidR="00FE3043">
              <w:rPr>
                <w:sz w:val="24"/>
                <w:szCs w:val="24"/>
                <w:lang w:val="en-US"/>
              </w:rPr>
              <w:t xml:space="preserve">a 45 </w:t>
            </w:r>
            <w:r w:rsidR="00DA6EA1">
              <w:rPr>
                <w:sz w:val="24"/>
                <w:szCs w:val="24"/>
                <w:lang w:val="en-US"/>
              </w:rPr>
              <w:t>-49-year-old</w:t>
            </w:r>
            <w:r w:rsidR="00FE3043">
              <w:rPr>
                <w:sz w:val="24"/>
                <w:szCs w:val="24"/>
                <w:lang w:val="en-US"/>
              </w:rPr>
              <w:t xml:space="preserve"> health assessment</w:t>
            </w:r>
            <w:r w:rsidR="00F7534D">
              <w:rPr>
                <w:sz w:val="24"/>
                <w:szCs w:val="24"/>
                <w:lang w:val="en-US"/>
              </w:rPr>
              <w:t xml:space="preserve">. </w:t>
            </w:r>
            <w:r w:rsidR="00B13FCC">
              <w:rPr>
                <w:sz w:val="24"/>
                <w:szCs w:val="24"/>
                <w:lang w:val="en-US"/>
              </w:rPr>
              <w:t xml:space="preserve">Contact patient. </w:t>
            </w:r>
            <w:r w:rsidR="00F7534D">
              <w:rPr>
                <w:sz w:val="24"/>
                <w:szCs w:val="24"/>
                <w:lang w:val="en-US"/>
              </w:rPr>
              <w:t xml:space="preserve">Book </w:t>
            </w:r>
            <w:r w:rsidR="00FE3043">
              <w:rPr>
                <w:sz w:val="24"/>
                <w:szCs w:val="24"/>
                <w:lang w:val="en-US"/>
              </w:rPr>
              <w:t xml:space="preserve">assessment </w:t>
            </w:r>
            <w:r>
              <w:rPr>
                <w:sz w:val="24"/>
                <w:szCs w:val="24"/>
                <w:lang w:val="en-US"/>
              </w:rPr>
              <w:t xml:space="preserve">with </w:t>
            </w:r>
            <w:r w:rsidR="00F7534D">
              <w:rPr>
                <w:sz w:val="24"/>
                <w:szCs w:val="24"/>
                <w:lang w:val="en-US"/>
              </w:rPr>
              <w:t xml:space="preserve">the </w:t>
            </w:r>
            <w:r>
              <w:rPr>
                <w:sz w:val="24"/>
                <w:szCs w:val="24"/>
                <w:lang w:val="en-US"/>
              </w:rPr>
              <w:t xml:space="preserve">Nurse </w:t>
            </w:r>
            <w:r w:rsidR="00F7534D">
              <w:rPr>
                <w:sz w:val="24"/>
                <w:szCs w:val="24"/>
                <w:lang w:val="en-US"/>
              </w:rPr>
              <w:t xml:space="preserve">and </w:t>
            </w:r>
            <w:r w:rsidR="00477A67">
              <w:rPr>
                <w:sz w:val="24"/>
                <w:szCs w:val="24"/>
                <w:lang w:val="en-US"/>
              </w:rPr>
              <w:t>GP. Add</w:t>
            </w:r>
            <w:r>
              <w:rPr>
                <w:sz w:val="24"/>
                <w:szCs w:val="24"/>
                <w:lang w:val="en-US"/>
              </w:rPr>
              <w:t xml:space="preserve"> appointment note or Topbar prompt to update their al</w:t>
            </w:r>
            <w:r w:rsidR="00FE3043">
              <w:rPr>
                <w:sz w:val="24"/>
                <w:szCs w:val="24"/>
                <w:lang w:val="en-US"/>
              </w:rPr>
              <w:t>cohol status</w:t>
            </w:r>
            <w:r>
              <w:rPr>
                <w:sz w:val="24"/>
                <w:szCs w:val="24"/>
                <w:lang w:val="en-US"/>
              </w:rPr>
              <w:t>.</w:t>
            </w:r>
          </w:p>
        </w:tc>
      </w:tr>
      <w:tr w:rsidR="000F1088" w:rsidRPr="005666C1" w14:paraId="5AD3EB26" w14:textId="77777777" w:rsidTr="007B4853">
        <w:trPr>
          <w:trHeight w:val="1686"/>
        </w:trPr>
        <w:tc>
          <w:tcPr>
            <w:tcW w:w="1033" w:type="dxa"/>
            <w:vAlign w:val="center"/>
          </w:tcPr>
          <w:p w14:paraId="7F63D569" w14:textId="77777777" w:rsidR="000F1088" w:rsidRPr="00EA1441" w:rsidRDefault="000F1088" w:rsidP="007B4853">
            <w:pPr>
              <w:rPr>
                <w:b/>
                <w:sz w:val="24"/>
                <w:szCs w:val="24"/>
                <w:lang w:val="en-US"/>
              </w:rPr>
            </w:pPr>
            <w:r w:rsidRPr="00EA1441">
              <w:rPr>
                <w:b/>
                <w:sz w:val="24"/>
                <w:szCs w:val="24"/>
                <w:lang w:val="en-US"/>
              </w:rPr>
              <w:t>Idea 4.</w:t>
            </w:r>
          </w:p>
        </w:tc>
        <w:tc>
          <w:tcPr>
            <w:tcW w:w="8406" w:type="dxa"/>
            <w:vAlign w:val="center"/>
          </w:tcPr>
          <w:p w14:paraId="33FF0E4A" w14:textId="38984129" w:rsidR="000F1088" w:rsidRPr="005666C1" w:rsidRDefault="000F1088" w:rsidP="007B4853">
            <w:pPr>
              <w:rPr>
                <w:sz w:val="24"/>
                <w:szCs w:val="24"/>
                <w:lang w:val="en-US"/>
              </w:rPr>
            </w:pPr>
            <w:r>
              <w:rPr>
                <w:sz w:val="24"/>
                <w:szCs w:val="24"/>
                <w:lang w:val="en-US"/>
              </w:rPr>
              <w:t xml:space="preserve">Change posters in waiting room to show the QI activity the practice is working on </w:t>
            </w:r>
            <w:r w:rsidR="00B13FCC">
              <w:rPr>
                <w:sz w:val="24"/>
                <w:szCs w:val="24"/>
                <w:lang w:val="en-US"/>
              </w:rPr>
              <w:t>to</w:t>
            </w:r>
            <w:r>
              <w:rPr>
                <w:sz w:val="24"/>
                <w:szCs w:val="24"/>
                <w:lang w:val="en-US"/>
              </w:rPr>
              <w:t xml:space="preserve"> get patient engagement. Ask for patient help to update their records. Also ensure we capture this for all new patients with Nurse time booked for new patients before they see the GP.</w:t>
            </w:r>
          </w:p>
        </w:tc>
      </w:tr>
    </w:tbl>
    <w:p w14:paraId="0EF0E879" w14:textId="77777777" w:rsidR="000F1088" w:rsidRDefault="000F1088" w:rsidP="000F1088">
      <w:pPr>
        <w:rPr>
          <w:lang w:val="en-US"/>
        </w:rPr>
      </w:pPr>
    </w:p>
    <w:p w14:paraId="4B13315D" w14:textId="77777777" w:rsidR="000F1088" w:rsidRDefault="000F1088" w:rsidP="000F1088">
      <w:pPr>
        <w:rPr>
          <w:lang w:val="en-US"/>
        </w:rPr>
        <w:sectPr w:rsidR="000F1088" w:rsidSect="00BF4B03">
          <w:headerReference w:type="default" r:id="rId5"/>
          <w:footerReference w:type="default" r:id="rId6"/>
          <w:pgSz w:w="11906" w:h="16838"/>
          <w:pgMar w:top="993" w:right="1440" w:bottom="851" w:left="1440" w:header="284" w:footer="269" w:gutter="0"/>
          <w:cols w:space="708"/>
          <w:docGrid w:linePitch="360"/>
        </w:sectPr>
      </w:pPr>
    </w:p>
    <w:p w14:paraId="3A599A99" w14:textId="77777777" w:rsidR="000F1088" w:rsidRDefault="000F1088" w:rsidP="000F1088">
      <w:pPr>
        <w:pStyle w:val="Title"/>
        <w:rPr>
          <w:b/>
          <w:color w:val="2F5496" w:themeColor="accent1" w:themeShade="BF"/>
          <w:lang w:val="en-US"/>
        </w:rPr>
      </w:pPr>
      <w:r w:rsidRPr="00B50D02">
        <w:rPr>
          <w:b/>
          <w:color w:val="2F5496" w:themeColor="accent1" w:themeShade="BF"/>
          <w:lang w:val="en-US"/>
        </w:rPr>
        <w:lastRenderedPageBreak/>
        <w:t xml:space="preserve">QUALITY IMPROVEMENT: </w:t>
      </w:r>
    </w:p>
    <w:p w14:paraId="1A8CA2F2" w14:textId="77777777" w:rsidR="000F1088" w:rsidRDefault="000F1088" w:rsidP="000F1088">
      <w:pPr>
        <w:pStyle w:val="Title"/>
        <w:rPr>
          <w:b/>
          <w:color w:val="2F5496" w:themeColor="accent1" w:themeShade="BF"/>
          <w:lang w:val="en-US"/>
        </w:rPr>
      </w:pPr>
      <w:r w:rsidRPr="00B50D02">
        <w:rPr>
          <w:b/>
          <w:color w:val="2F5496" w:themeColor="accent1" w:themeShade="BF"/>
          <w:lang w:val="en-US"/>
        </w:rPr>
        <w:t>PLAN, DO, STUDY, ACT CYCLE</w:t>
      </w:r>
    </w:p>
    <w:tbl>
      <w:tblPr>
        <w:tblStyle w:val="NWMPHNTableColour"/>
        <w:tblW w:w="9207" w:type="dxa"/>
        <w:tblInd w:w="0" w:type="dxa"/>
        <w:tblLayout w:type="fixed"/>
        <w:tblLook w:val="04A0" w:firstRow="1" w:lastRow="0" w:firstColumn="1" w:lastColumn="0" w:noHBand="0" w:noVBand="1"/>
      </w:tblPr>
      <w:tblGrid>
        <w:gridCol w:w="1375"/>
        <w:gridCol w:w="7832"/>
      </w:tblGrid>
      <w:tr w:rsidR="00FE3043" w14:paraId="6560860E" w14:textId="77777777" w:rsidTr="00FE3043">
        <w:trPr>
          <w:cnfStyle w:val="000000100000" w:firstRow="0" w:lastRow="0" w:firstColumn="0" w:lastColumn="0" w:oddVBand="0" w:evenVBand="0" w:oddHBand="1" w:evenHBand="0" w:firstRowFirstColumn="0" w:firstRowLastColumn="0" w:lastRowFirstColumn="0" w:lastRowLastColumn="0"/>
          <w:trHeight w:val="1181"/>
        </w:trPr>
        <w:tc>
          <w:tcPr>
            <w:tcW w:w="1375" w:type="dxa"/>
            <w:tcBorders>
              <w:top w:val="single" w:sz="4" w:space="0" w:color="auto"/>
              <w:left w:val="single" w:sz="4" w:space="0" w:color="auto"/>
              <w:bottom w:val="single" w:sz="4" w:space="0" w:color="auto"/>
              <w:right w:val="single" w:sz="4" w:space="0" w:color="07365D"/>
            </w:tcBorders>
            <w:shd w:val="clear" w:color="auto" w:fill="F0F9FB"/>
          </w:tcPr>
          <w:p w14:paraId="4C46C779" w14:textId="77777777" w:rsidR="00FE3043" w:rsidRDefault="00FE3043" w:rsidP="00FE3043">
            <w:pPr>
              <w:tabs>
                <w:tab w:val="left" w:pos="1134"/>
              </w:tabs>
              <w:spacing w:before="120" w:after="120"/>
              <w:ind w:right="-188"/>
              <w:rPr>
                <w:b/>
                <w:noProof/>
              </w:rPr>
            </w:pPr>
            <w:r>
              <w:rPr>
                <w:b/>
                <w:noProof/>
              </w:rPr>
              <w:t>Idea being tested:</w:t>
            </w:r>
          </w:p>
          <w:p w14:paraId="525F3DE1" w14:textId="77777777" w:rsidR="00FE3043" w:rsidRDefault="00FE3043" w:rsidP="00FE3043">
            <w:pPr>
              <w:tabs>
                <w:tab w:val="left" w:pos="1134"/>
              </w:tabs>
              <w:spacing w:before="120" w:after="120"/>
              <w:ind w:right="-188"/>
              <w:rPr>
                <w:b/>
                <w:noProof/>
              </w:rPr>
            </w:pPr>
            <w:r w:rsidRPr="00EA1441">
              <w:rPr>
                <w:rFonts w:cstheme="minorHAnsi"/>
                <w:i/>
                <w:sz w:val="20"/>
              </w:rPr>
              <w:t>From page 1</w:t>
            </w:r>
            <w:r>
              <w:rPr>
                <w:rFonts w:cstheme="minorHAnsi"/>
                <w:i/>
                <w:sz w:val="20"/>
              </w:rPr>
              <w:t>:</w:t>
            </w:r>
            <w:r w:rsidRPr="00EA1441">
              <w:rPr>
                <w:rFonts w:cstheme="minorHAnsi"/>
                <w:i/>
                <w:sz w:val="20"/>
              </w:rPr>
              <w:t xml:space="preserve"> Idea 1,2,</w:t>
            </w:r>
            <w:proofErr w:type="gramStart"/>
            <w:r w:rsidRPr="00EA1441">
              <w:rPr>
                <w:rFonts w:cstheme="minorHAnsi"/>
                <w:i/>
                <w:sz w:val="20"/>
              </w:rPr>
              <w:t>3</w:t>
            </w:r>
            <w:proofErr w:type="gramEnd"/>
            <w:r w:rsidRPr="00EA1441">
              <w:rPr>
                <w:rFonts w:cstheme="minorHAnsi"/>
                <w:i/>
                <w:sz w:val="20"/>
              </w:rPr>
              <w:t xml:space="preserve"> or 4</w:t>
            </w:r>
          </w:p>
        </w:tc>
        <w:tc>
          <w:tcPr>
            <w:tcW w:w="7832" w:type="dxa"/>
            <w:tcBorders>
              <w:top w:val="single" w:sz="4" w:space="0" w:color="auto"/>
              <w:left w:val="single" w:sz="4" w:space="0" w:color="07365D"/>
              <w:bottom w:val="single" w:sz="4" w:space="0" w:color="auto"/>
              <w:right w:val="single" w:sz="4" w:space="0" w:color="auto"/>
            </w:tcBorders>
          </w:tcPr>
          <w:p w14:paraId="225A453C" w14:textId="3C4D9685" w:rsidR="00FE3043" w:rsidRPr="00DE5266" w:rsidRDefault="00FE3043" w:rsidP="00FE3043">
            <w:pPr>
              <w:spacing w:line="259" w:lineRule="auto"/>
              <w:rPr>
                <w:rFonts w:eastAsia="Arial" w:cstheme="minorHAnsi"/>
                <w:color w:val="1F4E79" w:themeColor="accent5" w:themeShade="80"/>
                <w:sz w:val="22"/>
                <w:szCs w:val="22"/>
              </w:rPr>
            </w:pPr>
            <w:r w:rsidRPr="00DE5266">
              <w:rPr>
                <w:rFonts w:eastAsia="Arial" w:cstheme="minorHAnsi"/>
                <w:color w:val="1F4E79" w:themeColor="accent5" w:themeShade="80"/>
                <w:sz w:val="22"/>
                <w:szCs w:val="22"/>
              </w:rPr>
              <w:t>Testing idea</w:t>
            </w:r>
            <w:r w:rsidR="00DE5266" w:rsidRPr="00DE5266">
              <w:rPr>
                <w:rFonts w:eastAsia="Arial" w:cstheme="minorHAnsi"/>
                <w:color w:val="1F4E79" w:themeColor="accent5" w:themeShade="80"/>
                <w:sz w:val="22"/>
                <w:szCs w:val="22"/>
              </w:rPr>
              <w:t>s 1, 2, and</w:t>
            </w:r>
            <w:r w:rsidRPr="00DE5266">
              <w:rPr>
                <w:rFonts w:eastAsia="Arial" w:cstheme="minorHAnsi"/>
                <w:color w:val="1F4E79" w:themeColor="accent5" w:themeShade="80"/>
                <w:sz w:val="22"/>
                <w:szCs w:val="22"/>
              </w:rPr>
              <w:t xml:space="preserve"> 3</w:t>
            </w:r>
          </w:p>
          <w:p w14:paraId="4549A886" w14:textId="6EE355AA" w:rsidR="00FE3043" w:rsidRPr="00DE5266" w:rsidRDefault="00FE3043" w:rsidP="00FE3043">
            <w:pPr>
              <w:spacing w:line="259" w:lineRule="auto"/>
              <w:rPr>
                <w:rFonts w:eastAsia="Arial" w:cstheme="minorHAnsi"/>
                <w:color w:val="1F4E79" w:themeColor="accent5" w:themeShade="80"/>
                <w:sz w:val="22"/>
                <w:szCs w:val="22"/>
              </w:rPr>
            </w:pPr>
            <w:r w:rsidRPr="00DE5266">
              <w:rPr>
                <w:rFonts w:eastAsia="Arial" w:cstheme="minorHAnsi"/>
                <w:color w:val="1F4E79" w:themeColor="accent5" w:themeShade="80"/>
                <w:sz w:val="22"/>
                <w:szCs w:val="22"/>
              </w:rPr>
              <w:t>Improve the recording of the alcohol status of patients aged between 48 - 49 years.</w:t>
            </w:r>
          </w:p>
          <w:p w14:paraId="2AD5C12C" w14:textId="2E7B24CB" w:rsidR="00FE3043" w:rsidRPr="00EA1441" w:rsidRDefault="00FE3043" w:rsidP="00FE3043">
            <w:pPr>
              <w:tabs>
                <w:tab w:val="left" w:pos="1134"/>
              </w:tabs>
              <w:spacing w:before="120" w:after="120"/>
              <w:ind w:right="-188"/>
              <w:rPr>
                <w:lang w:val="en-US"/>
              </w:rPr>
            </w:pPr>
            <w:r w:rsidRPr="00DE5266">
              <w:rPr>
                <w:rFonts w:eastAsia="Arial" w:cstheme="minorHAnsi"/>
                <w:color w:val="1F4E79" w:themeColor="accent5" w:themeShade="80"/>
                <w:sz w:val="22"/>
                <w:szCs w:val="22"/>
              </w:rPr>
              <w:t xml:space="preserve">Please note this PDSA framework can be adapted to suit other types of Health Assessments and </w:t>
            </w:r>
            <w:r w:rsidR="00C57CFF">
              <w:rPr>
                <w:rFonts w:eastAsia="Arial" w:cstheme="minorHAnsi"/>
                <w:color w:val="1F4E79" w:themeColor="accent5" w:themeShade="80"/>
                <w:sz w:val="22"/>
                <w:szCs w:val="22"/>
              </w:rPr>
              <w:t xml:space="preserve">for </w:t>
            </w:r>
            <w:r w:rsidRPr="00DE5266">
              <w:rPr>
                <w:rFonts w:eastAsia="Arial" w:cstheme="minorHAnsi"/>
                <w:color w:val="1F4E79" w:themeColor="accent5" w:themeShade="80"/>
                <w:sz w:val="22"/>
                <w:szCs w:val="22"/>
              </w:rPr>
              <w:t>specific age groups and/or conditions</w:t>
            </w:r>
          </w:p>
        </w:tc>
      </w:tr>
      <w:tr w:rsidR="00FE3043" w14:paraId="5AAD35FF" w14:textId="77777777" w:rsidTr="00FE36D7">
        <w:trPr>
          <w:cnfStyle w:val="000000010000" w:firstRow="0" w:lastRow="0" w:firstColumn="0" w:lastColumn="0" w:oddVBand="0" w:evenVBand="0" w:oddHBand="0" w:evenHBand="1" w:firstRowFirstColumn="0" w:firstRowLastColumn="0" w:lastRowFirstColumn="0" w:lastRowLastColumn="0"/>
          <w:trHeight w:val="505"/>
        </w:trPr>
        <w:tc>
          <w:tcPr>
            <w:tcW w:w="1375" w:type="dxa"/>
            <w:vMerge w:val="restart"/>
            <w:tcBorders>
              <w:top w:val="single" w:sz="4" w:space="0" w:color="auto"/>
              <w:left w:val="single" w:sz="4" w:space="0" w:color="auto"/>
              <w:bottom w:val="nil"/>
              <w:right w:val="single" w:sz="4" w:space="0" w:color="07365D"/>
            </w:tcBorders>
            <w:hideMark/>
          </w:tcPr>
          <w:p w14:paraId="4303B575" w14:textId="77777777" w:rsidR="00FE3043" w:rsidRDefault="00FE3043" w:rsidP="00FE3043">
            <w:pPr>
              <w:tabs>
                <w:tab w:val="left" w:pos="1134"/>
              </w:tabs>
              <w:spacing w:before="120" w:after="120"/>
              <w:ind w:right="-188"/>
              <w:rPr>
                <w:rFonts w:cstheme="minorHAnsi"/>
                <w:b/>
              </w:rPr>
            </w:pPr>
            <w:r>
              <w:rPr>
                <w:noProof/>
              </w:rPr>
              <w:drawing>
                <wp:inline distT="0" distB="0" distL="0" distR="0" wp14:anchorId="1EE08FD8" wp14:editId="27FB2038">
                  <wp:extent cx="723900" cy="723900"/>
                  <wp:effectExtent l="0" t="0" r="0" b="0"/>
                  <wp:docPr id="4" name="Picture 4"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ligh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c>
        <w:tc>
          <w:tcPr>
            <w:tcW w:w="7832" w:type="dxa"/>
            <w:tcBorders>
              <w:top w:val="single" w:sz="4" w:space="0" w:color="auto"/>
              <w:left w:val="single" w:sz="4" w:space="0" w:color="07365D"/>
              <w:bottom w:val="nil"/>
              <w:right w:val="single" w:sz="4" w:space="0" w:color="auto"/>
            </w:tcBorders>
            <w:hideMark/>
          </w:tcPr>
          <w:p w14:paraId="00551257" w14:textId="77777777" w:rsidR="00FE3043" w:rsidRDefault="00FE3043" w:rsidP="00FE3043">
            <w:pPr>
              <w:tabs>
                <w:tab w:val="left" w:pos="1134"/>
              </w:tabs>
              <w:spacing w:before="120" w:after="120"/>
              <w:ind w:right="-188"/>
              <w:rPr>
                <w:rFonts w:cstheme="minorHAnsi"/>
                <w:i/>
              </w:rPr>
            </w:pPr>
            <w:r>
              <w:rPr>
                <w:rFonts w:cstheme="minorHAnsi"/>
                <w:b/>
              </w:rPr>
              <w:t>Plan</w:t>
            </w:r>
            <w:r>
              <w:rPr>
                <w:rFonts w:cstheme="minorHAnsi"/>
                <w:b/>
              </w:rPr>
              <w:tab/>
            </w:r>
            <w:r>
              <w:rPr>
                <w:rFonts w:cstheme="minorHAnsi"/>
                <w:i/>
              </w:rPr>
              <w:t>Who? When? Where? Data predictions? Data to be collected.</w:t>
            </w:r>
          </w:p>
        </w:tc>
      </w:tr>
      <w:tr w:rsidR="00FE3043" w14:paraId="3D9516C6" w14:textId="77777777" w:rsidTr="00FE36D7">
        <w:trPr>
          <w:cnfStyle w:val="000000100000" w:firstRow="0" w:lastRow="0" w:firstColumn="0" w:lastColumn="0" w:oddVBand="0" w:evenVBand="0" w:oddHBand="1" w:evenHBand="0" w:firstRowFirstColumn="0" w:firstRowLastColumn="0" w:lastRowFirstColumn="0" w:lastRowLastColumn="0"/>
          <w:trHeight w:val="3006"/>
        </w:trPr>
        <w:tc>
          <w:tcPr>
            <w:tcW w:w="1375" w:type="dxa"/>
            <w:vMerge/>
            <w:vAlign w:val="center"/>
            <w:hideMark/>
          </w:tcPr>
          <w:p w14:paraId="41FD5FCA" w14:textId="77777777" w:rsidR="00FE3043" w:rsidRDefault="00FE3043" w:rsidP="00FE3043">
            <w:pPr>
              <w:rPr>
                <w:rFonts w:cstheme="minorHAnsi"/>
                <w:b/>
              </w:rPr>
            </w:pPr>
          </w:p>
        </w:tc>
        <w:tc>
          <w:tcPr>
            <w:tcW w:w="7832" w:type="dxa"/>
            <w:tcBorders>
              <w:top w:val="nil"/>
              <w:left w:val="single" w:sz="4" w:space="0" w:color="07365D"/>
              <w:bottom w:val="single" w:sz="4" w:space="0" w:color="auto"/>
              <w:right w:val="single" w:sz="4" w:space="0" w:color="auto"/>
            </w:tcBorders>
          </w:tcPr>
          <w:p w14:paraId="30509CAE" w14:textId="77777777" w:rsidR="00FE3043" w:rsidRPr="00FE36D7" w:rsidRDefault="00FE3043" w:rsidP="00FE3043">
            <w:pPr>
              <w:spacing w:after="120"/>
              <w:ind w:right="-188"/>
              <w:rPr>
                <w:color w:val="1F4E79" w:themeColor="accent5" w:themeShade="80"/>
                <w:sz w:val="22"/>
                <w:szCs w:val="22"/>
              </w:rPr>
            </w:pPr>
            <w:r w:rsidRPr="00FE36D7">
              <w:rPr>
                <w:color w:val="1F4E79" w:themeColor="accent5" w:themeShade="80"/>
                <w:sz w:val="22"/>
                <w:szCs w:val="22"/>
              </w:rPr>
              <w:t>Over the 8 weeks of the QI period all members of the team will have a task to do –</w:t>
            </w:r>
          </w:p>
          <w:p w14:paraId="1F977FF4" w14:textId="77777777" w:rsidR="00FE3043" w:rsidRPr="00FE36D7" w:rsidRDefault="00FE3043" w:rsidP="00FE3043">
            <w:pPr>
              <w:spacing w:after="120"/>
              <w:ind w:right="-188"/>
              <w:rPr>
                <w:color w:val="1F4E79" w:themeColor="accent5" w:themeShade="80"/>
                <w:sz w:val="22"/>
                <w:szCs w:val="22"/>
              </w:rPr>
            </w:pPr>
            <w:r w:rsidRPr="00FE36D7">
              <w:rPr>
                <w:color w:val="1F4E79" w:themeColor="accent5" w:themeShade="80"/>
                <w:sz w:val="22"/>
                <w:szCs w:val="22"/>
              </w:rPr>
              <w:t>Admin to survey patients in waiting room – 10/day per GP</w:t>
            </w:r>
          </w:p>
          <w:p w14:paraId="121464B9" w14:textId="77777777" w:rsidR="00FE3043" w:rsidRPr="00FE36D7" w:rsidRDefault="00FE3043" w:rsidP="00FE3043">
            <w:pPr>
              <w:spacing w:after="120"/>
              <w:ind w:right="-188"/>
              <w:rPr>
                <w:color w:val="1F4E79" w:themeColor="accent5" w:themeShade="80"/>
                <w:sz w:val="22"/>
                <w:szCs w:val="22"/>
              </w:rPr>
            </w:pPr>
            <w:r w:rsidRPr="00FE36D7">
              <w:rPr>
                <w:color w:val="1F4E79" w:themeColor="accent5" w:themeShade="80"/>
                <w:sz w:val="22"/>
                <w:szCs w:val="22"/>
              </w:rPr>
              <w:t>GPs to update patient record where patient is not seen by nurse using template- same 10 patients</w:t>
            </w:r>
          </w:p>
          <w:p w14:paraId="3368BFB6" w14:textId="72AB044B" w:rsidR="00FE3043" w:rsidRPr="00FE36D7" w:rsidRDefault="00FE3043" w:rsidP="00FE3043">
            <w:pPr>
              <w:spacing w:after="120"/>
              <w:ind w:right="-188"/>
              <w:rPr>
                <w:color w:val="1F4E79" w:themeColor="accent5" w:themeShade="80"/>
                <w:sz w:val="22"/>
                <w:szCs w:val="22"/>
              </w:rPr>
            </w:pPr>
            <w:r w:rsidRPr="00FE36D7">
              <w:rPr>
                <w:color w:val="1F4E79" w:themeColor="accent5" w:themeShade="80"/>
                <w:sz w:val="22"/>
                <w:szCs w:val="22"/>
              </w:rPr>
              <w:t xml:space="preserve">Nurse to update </w:t>
            </w:r>
            <w:r w:rsidR="00DA6EA1" w:rsidRPr="00FE36D7">
              <w:rPr>
                <w:color w:val="1F4E79" w:themeColor="accent5" w:themeShade="80"/>
                <w:sz w:val="22"/>
                <w:szCs w:val="22"/>
              </w:rPr>
              <w:t xml:space="preserve">alcohol status </w:t>
            </w:r>
            <w:r w:rsidRPr="00FE36D7">
              <w:rPr>
                <w:color w:val="1F4E79" w:themeColor="accent5" w:themeShade="80"/>
                <w:sz w:val="22"/>
                <w:szCs w:val="22"/>
              </w:rPr>
              <w:t>record</w:t>
            </w:r>
            <w:r w:rsidR="00DA6EA1" w:rsidRPr="00FE36D7">
              <w:rPr>
                <w:color w:val="1F4E79" w:themeColor="accent5" w:themeShade="80"/>
                <w:sz w:val="22"/>
                <w:szCs w:val="22"/>
              </w:rPr>
              <w:t>ing</w:t>
            </w:r>
            <w:r w:rsidRPr="00FE36D7">
              <w:rPr>
                <w:color w:val="1F4E79" w:themeColor="accent5" w:themeShade="80"/>
                <w:sz w:val="22"/>
                <w:szCs w:val="22"/>
              </w:rPr>
              <w:t xml:space="preserve"> during appointments for </w:t>
            </w:r>
            <w:r w:rsidR="00DA6EA1" w:rsidRPr="00FE36D7">
              <w:rPr>
                <w:color w:val="1F4E79" w:themeColor="accent5" w:themeShade="80"/>
                <w:sz w:val="22"/>
                <w:szCs w:val="22"/>
              </w:rPr>
              <w:t xml:space="preserve">Health assessment or a patient encounter </w:t>
            </w:r>
            <w:r w:rsidRPr="00FE36D7">
              <w:rPr>
                <w:color w:val="1F4E79" w:themeColor="accent5" w:themeShade="80"/>
                <w:sz w:val="22"/>
                <w:szCs w:val="22"/>
              </w:rPr>
              <w:t>- Aiming for another 10 per day</w:t>
            </w:r>
          </w:p>
          <w:p w14:paraId="071EA463" w14:textId="4E227393" w:rsidR="00FE3043" w:rsidRPr="00DE5266" w:rsidRDefault="00FE3043" w:rsidP="00FE3043">
            <w:pPr>
              <w:spacing w:after="120"/>
              <w:ind w:right="-188"/>
              <w:rPr>
                <w:color w:val="1F4E79" w:themeColor="accent5" w:themeShade="80"/>
              </w:rPr>
            </w:pPr>
            <w:r w:rsidRPr="00FE36D7">
              <w:rPr>
                <w:color w:val="1F4E79" w:themeColor="accent5" w:themeShade="80"/>
                <w:sz w:val="22"/>
                <w:szCs w:val="22"/>
              </w:rPr>
              <w:t>The practice team will meet weekly for an update on how we are tracking &amp; to refocus efforts. Data from Cat4 will be run weekly to discuss. The prediction is that we will meet our goal of a 10% improvement</w:t>
            </w:r>
            <w:r w:rsidRPr="00DE5266">
              <w:rPr>
                <w:color w:val="1F4E79" w:themeColor="accent5" w:themeShade="80"/>
              </w:rPr>
              <w:t>.</w:t>
            </w:r>
          </w:p>
        </w:tc>
      </w:tr>
      <w:tr w:rsidR="00FE3043" w14:paraId="73B234C2" w14:textId="77777777" w:rsidTr="007B4853">
        <w:trPr>
          <w:cnfStyle w:val="000000010000" w:firstRow="0" w:lastRow="0" w:firstColumn="0" w:lastColumn="0" w:oddVBand="0" w:evenVBand="0" w:oddHBand="0" w:evenHBand="1" w:firstRowFirstColumn="0" w:firstRowLastColumn="0" w:lastRowFirstColumn="0" w:lastRowLastColumn="0"/>
          <w:trHeight w:val="617"/>
        </w:trPr>
        <w:tc>
          <w:tcPr>
            <w:tcW w:w="1375" w:type="dxa"/>
            <w:vMerge w:val="restart"/>
            <w:tcBorders>
              <w:top w:val="nil"/>
              <w:left w:val="single" w:sz="4" w:space="0" w:color="auto"/>
              <w:bottom w:val="nil"/>
              <w:right w:val="single" w:sz="4" w:space="0" w:color="07365D"/>
            </w:tcBorders>
            <w:hideMark/>
          </w:tcPr>
          <w:p w14:paraId="1B97753C" w14:textId="77777777" w:rsidR="00FE3043" w:rsidRDefault="00FE3043" w:rsidP="00FE3043">
            <w:pPr>
              <w:tabs>
                <w:tab w:val="left" w:pos="1122"/>
              </w:tabs>
              <w:spacing w:before="120" w:after="120"/>
              <w:ind w:right="-188"/>
              <w:rPr>
                <w:rFonts w:cstheme="minorHAnsi"/>
                <w:b/>
              </w:rPr>
            </w:pPr>
            <w:r>
              <w:rPr>
                <w:noProof/>
              </w:rPr>
              <w:drawing>
                <wp:inline distT="0" distB="0" distL="0" distR="0" wp14:anchorId="680FDA82" wp14:editId="433EA915">
                  <wp:extent cx="760730" cy="760730"/>
                  <wp:effectExtent l="0" t="0" r="1270" b="127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730" cy="760730"/>
                          </a:xfrm>
                          <a:prstGeom prst="rect">
                            <a:avLst/>
                          </a:prstGeom>
                        </pic:spPr>
                      </pic:pic>
                    </a:graphicData>
                  </a:graphic>
                </wp:inline>
              </w:drawing>
            </w:r>
          </w:p>
        </w:tc>
        <w:tc>
          <w:tcPr>
            <w:tcW w:w="7832" w:type="dxa"/>
            <w:tcBorders>
              <w:top w:val="single" w:sz="4" w:space="0" w:color="auto"/>
              <w:left w:val="single" w:sz="4" w:space="0" w:color="07365D"/>
              <w:bottom w:val="nil"/>
              <w:right w:val="single" w:sz="4" w:space="0" w:color="auto"/>
            </w:tcBorders>
            <w:hideMark/>
          </w:tcPr>
          <w:p w14:paraId="1C794754" w14:textId="77777777" w:rsidR="00FE3043" w:rsidRDefault="00FE3043" w:rsidP="00FE3043">
            <w:pPr>
              <w:tabs>
                <w:tab w:val="left" w:pos="1122"/>
              </w:tabs>
              <w:spacing w:before="120" w:after="120"/>
              <w:ind w:right="28"/>
              <w:rPr>
                <w:rFonts w:cstheme="minorHAnsi"/>
                <w:b/>
              </w:rPr>
            </w:pPr>
            <w:r>
              <w:rPr>
                <w:rFonts w:cstheme="minorHAnsi"/>
                <w:b/>
              </w:rPr>
              <w:t>Do</w:t>
            </w:r>
            <w:r>
              <w:rPr>
                <w:rFonts w:cstheme="minorHAnsi"/>
                <w:b/>
              </w:rPr>
              <w:tab/>
            </w:r>
            <w:r>
              <w:rPr>
                <w:rFonts w:cstheme="minorHAnsi"/>
                <w:i/>
              </w:rPr>
              <w:t xml:space="preserve">Was the plan executed? Any unexpected events or problems? </w:t>
            </w:r>
            <w:r>
              <w:rPr>
                <w:rFonts w:cstheme="minorHAnsi"/>
                <w:i/>
              </w:rPr>
              <w:tab/>
              <w:t>Record data.</w:t>
            </w:r>
          </w:p>
        </w:tc>
      </w:tr>
      <w:tr w:rsidR="00FE3043" w14:paraId="64D2AA46" w14:textId="77777777" w:rsidTr="00DE5266">
        <w:trPr>
          <w:cnfStyle w:val="000000100000" w:firstRow="0" w:lastRow="0" w:firstColumn="0" w:lastColumn="0" w:oddVBand="0" w:evenVBand="0" w:oddHBand="1" w:evenHBand="0" w:firstRowFirstColumn="0" w:firstRowLastColumn="0" w:lastRowFirstColumn="0" w:lastRowLastColumn="0"/>
          <w:trHeight w:val="421"/>
        </w:trPr>
        <w:tc>
          <w:tcPr>
            <w:tcW w:w="1375" w:type="dxa"/>
            <w:vMerge/>
            <w:vAlign w:val="center"/>
            <w:hideMark/>
          </w:tcPr>
          <w:p w14:paraId="169EEF1D" w14:textId="77777777" w:rsidR="00FE3043" w:rsidRDefault="00FE3043" w:rsidP="00FE3043">
            <w:pPr>
              <w:rPr>
                <w:rFonts w:cstheme="minorHAnsi"/>
                <w:b/>
              </w:rPr>
            </w:pPr>
          </w:p>
        </w:tc>
        <w:tc>
          <w:tcPr>
            <w:tcW w:w="7832" w:type="dxa"/>
            <w:tcBorders>
              <w:top w:val="nil"/>
              <w:left w:val="single" w:sz="4" w:space="0" w:color="07365D"/>
              <w:bottom w:val="single" w:sz="4" w:space="0" w:color="auto"/>
              <w:right w:val="single" w:sz="4" w:space="0" w:color="auto"/>
            </w:tcBorders>
          </w:tcPr>
          <w:p w14:paraId="6A47F018" w14:textId="77777777" w:rsidR="00FE3043" w:rsidRPr="00A5735E" w:rsidRDefault="00FE3043" w:rsidP="00FE3043">
            <w:pPr>
              <w:spacing w:after="120"/>
              <w:ind w:right="-188"/>
              <w:rPr>
                <w:rFonts w:cstheme="minorHAnsi"/>
              </w:rPr>
            </w:pPr>
          </w:p>
        </w:tc>
      </w:tr>
      <w:tr w:rsidR="00FE3043" w14:paraId="60DB6547" w14:textId="77777777" w:rsidTr="007B4853">
        <w:trPr>
          <w:cnfStyle w:val="000000010000" w:firstRow="0" w:lastRow="0" w:firstColumn="0" w:lastColumn="0" w:oddVBand="0" w:evenVBand="0" w:oddHBand="0" w:evenHBand="1" w:firstRowFirstColumn="0" w:firstRowLastColumn="0" w:lastRowFirstColumn="0" w:lastRowLastColumn="0"/>
          <w:trHeight w:val="625"/>
        </w:trPr>
        <w:tc>
          <w:tcPr>
            <w:tcW w:w="1375" w:type="dxa"/>
            <w:vMerge w:val="restart"/>
            <w:tcBorders>
              <w:top w:val="nil"/>
              <w:left w:val="single" w:sz="4" w:space="0" w:color="auto"/>
              <w:bottom w:val="nil"/>
              <w:right w:val="single" w:sz="4" w:space="0" w:color="07365D"/>
            </w:tcBorders>
            <w:hideMark/>
          </w:tcPr>
          <w:p w14:paraId="00DB2C4E" w14:textId="77777777" w:rsidR="00FE3043" w:rsidRDefault="00FE3043" w:rsidP="00FE3043">
            <w:pPr>
              <w:tabs>
                <w:tab w:val="left" w:pos="1134"/>
              </w:tabs>
              <w:spacing w:before="120" w:after="120"/>
              <w:ind w:right="-188"/>
              <w:rPr>
                <w:rFonts w:cstheme="minorHAnsi"/>
                <w:b/>
              </w:rPr>
            </w:pPr>
            <w:r>
              <w:rPr>
                <w:noProof/>
              </w:rPr>
              <w:drawing>
                <wp:inline distT="0" distB="0" distL="0" distR="0" wp14:anchorId="55E96E22" wp14:editId="7732F094">
                  <wp:extent cx="629285" cy="629285"/>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285" cy="629285"/>
                          </a:xfrm>
                          <a:prstGeom prst="rect">
                            <a:avLst/>
                          </a:prstGeom>
                        </pic:spPr>
                      </pic:pic>
                    </a:graphicData>
                  </a:graphic>
                </wp:inline>
              </w:drawing>
            </w:r>
          </w:p>
        </w:tc>
        <w:tc>
          <w:tcPr>
            <w:tcW w:w="7832" w:type="dxa"/>
            <w:tcBorders>
              <w:top w:val="single" w:sz="4" w:space="0" w:color="auto"/>
              <w:left w:val="single" w:sz="4" w:space="0" w:color="07365D"/>
              <w:bottom w:val="nil"/>
              <w:right w:val="single" w:sz="4" w:space="0" w:color="auto"/>
            </w:tcBorders>
            <w:hideMark/>
          </w:tcPr>
          <w:p w14:paraId="733F5CE3" w14:textId="77777777" w:rsidR="00FE3043" w:rsidRDefault="00FE3043" w:rsidP="00FE3043">
            <w:pPr>
              <w:tabs>
                <w:tab w:val="left" w:pos="1134"/>
              </w:tabs>
              <w:spacing w:before="120" w:after="120"/>
              <w:ind w:right="-188"/>
              <w:rPr>
                <w:rFonts w:cstheme="minorHAnsi"/>
                <w:b/>
              </w:rPr>
            </w:pPr>
            <w:r>
              <w:rPr>
                <w:rFonts w:cstheme="minorHAnsi"/>
                <w:b/>
              </w:rPr>
              <w:t>Study</w:t>
            </w:r>
            <w:r>
              <w:rPr>
                <w:rFonts w:cstheme="minorHAnsi"/>
                <w:b/>
              </w:rPr>
              <w:tab/>
            </w:r>
            <w:r>
              <w:rPr>
                <w:rFonts w:cstheme="minorHAnsi"/>
                <w:i/>
              </w:rPr>
              <w:t xml:space="preserve">Analysis of actions and data. Reflection on the results. Compare to </w:t>
            </w:r>
            <w:r>
              <w:rPr>
                <w:rFonts w:cstheme="minorHAnsi"/>
                <w:i/>
              </w:rPr>
              <w:tab/>
              <w:t>predictions.</w:t>
            </w:r>
          </w:p>
        </w:tc>
      </w:tr>
      <w:tr w:rsidR="00FE3043" w14:paraId="5ABF852C" w14:textId="77777777" w:rsidTr="00DE5266">
        <w:trPr>
          <w:cnfStyle w:val="000000100000" w:firstRow="0" w:lastRow="0" w:firstColumn="0" w:lastColumn="0" w:oddVBand="0" w:evenVBand="0" w:oddHBand="1" w:evenHBand="0" w:firstRowFirstColumn="0" w:firstRowLastColumn="0" w:lastRowFirstColumn="0" w:lastRowLastColumn="0"/>
          <w:trHeight w:val="123"/>
        </w:trPr>
        <w:tc>
          <w:tcPr>
            <w:tcW w:w="1375" w:type="dxa"/>
            <w:vMerge/>
            <w:vAlign w:val="center"/>
            <w:hideMark/>
          </w:tcPr>
          <w:p w14:paraId="5BC94110" w14:textId="77777777" w:rsidR="00FE3043" w:rsidRDefault="00FE3043" w:rsidP="00FE3043">
            <w:pPr>
              <w:rPr>
                <w:rFonts w:cstheme="minorHAnsi"/>
                <w:b/>
              </w:rPr>
            </w:pPr>
          </w:p>
        </w:tc>
        <w:tc>
          <w:tcPr>
            <w:tcW w:w="7832" w:type="dxa"/>
            <w:tcBorders>
              <w:top w:val="nil"/>
              <w:left w:val="single" w:sz="4" w:space="0" w:color="07365D"/>
              <w:bottom w:val="single" w:sz="4" w:space="0" w:color="auto"/>
              <w:right w:val="single" w:sz="4" w:space="0" w:color="auto"/>
            </w:tcBorders>
          </w:tcPr>
          <w:p w14:paraId="52D1EEB5" w14:textId="77777777" w:rsidR="00FE3043" w:rsidRDefault="00FE3043" w:rsidP="00FE3043">
            <w:pPr>
              <w:spacing w:after="120"/>
              <w:ind w:right="-188"/>
              <w:rPr>
                <w:rFonts w:cstheme="minorHAnsi"/>
              </w:rPr>
            </w:pPr>
          </w:p>
        </w:tc>
      </w:tr>
      <w:tr w:rsidR="00FE3043" w14:paraId="7B3B63F7" w14:textId="77777777" w:rsidTr="007B4853">
        <w:trPr>
          <w:cnfStyle w:val="000000010000" w:firstRow="0" w:lastRow="0" w:firstColumn="0" w:lastColumn="0" w:oddVBand="0" w:evenVBand="0" w:oddHBand="0" w:evenHBand="1" w:firstRowFirstColumn="0" w:firstRowLastColumn="0" w:lastRowFirstColumn="0" w:lastRowLastColumn="0"/>
          <w:trHeight w:val="623"/>
        </w:trPr>
        <w:tc>
          <w:tcPr>
            <w:tcW w:w="1375" w:type="dxa"/>
            <w:vMerge w:val="restart"/>
            <w:tcBorders>
              <w:top w:val="nil"/>
              <w:left w:val="single" w:sz="4" w:space="0" w:color="auto"/>
              <w:bottom w:val="nil"/>
              <w:right w:val="single" w:sz="4" w:space="0" w:color="07365D"/>
            </w:tcBorders>
            <w:hideMark/>
          </w:tcPr>
          <w:p w14:paraId="0064C6A6" w14:textId="77777777" w:rsidR="00FE3043" w:rsidRDefault="00FE3043" w:rsidP="00FE3043">
            <w:pPr>
              <w:tabs>
                <w:tab w:val="left" w:pos="1134"/>
              </w:tabs>
              <w:spacing w:before="120" w:after="120"/>
              <w:ind w:right="-188"/>
              <w:jc w:val="center"/>
              <w:rPr>
                <w:rFonts w:cstheme="minorHAnsi"/>
                <w:b/>
              </w:rPr>
            </w:pPr>
            <w:r>
              <w:rPr>
                <w:noProof/>
              </w:rPr>
              <w:drawing>
                <wp:inline distT="0" distB="0" distL="0" distR="0" wp14:anchorId="784462FC" wp14:editId="72965C3F">
                  <wp:extent cx="760730" cy="760730"/>
                  <wp:effectExtent l="0" t="0" r="1270" b="127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730" cy="760730"/>
                          </a:xfrm>
                          <a:prstGeom prst="rect">
                            <a:avLst/>
                          </a:prstGeom>
                        </pic:spPr>
                      </pic:pic>
                    </a:graphicData>
                  </a:graphic>
                </wp:inline>
              </w:drawing>
            </w:r>
          </w:p>
        </w:tc>
        <w:tc>
          <w:tcPr>
            <w:tcW w:w="7832" w:type="dxa"/>
            <w:tcBorders>
              <w:top w:val="single" w:sz="4" w:space="0" w:color="auto"/>
              <w:left w:val="single" w:sz="4" w:space="0" w:color="07365D"/>
              <w:bottom w:val="nil"/>
              <w:right w:val="single" w:sz="4" w:space="0" w:color="auto"/>
            </w:tcBorders>
            <w:hideMark/>
          </w:tcPr>
          <w:p w14:paraId="352583BB" w14:textId="77777777" w:rsidR="00FE3043" w:rsidRDefault="00FE3043" w:rsidP="00FE3043">
            <w:pPr>
              <w:tabs>
                <w:tab w:val="left" w:pos="1134"/>
              </w:tabs>
              <w:spacing w:before="120" w:after="120"/>
              <w:ind w:right="-188"/>
              <w:rPr>
                <w:rFonts w:cstheme="minorHAnsi"/>
                <w:b/>
              </w:rPr>
            </w:pPr>
            <w:r>
              <w:rPr>
                <w:rFonts w:cstheme="minorHAnsi"/>
                <w:b/>
              </w:rPr>
              <w:t>Act</w:t>
            </w:r>
            <w:r>
              <w:rPr>
                <w:rFonts w:cstheme="minorHAnsi"/>
                <w:b/>
              </w:rPr>
              <w:tab/>
            </w:r>
            <w:r>
              <w:rPr>
                <w:rFonts w:cstheme="minorHAnsi"/>
                <w:i/>
              </w:rPr>
              <w:t xml:space="preserve">What will we take forward; what is the next step or cycle? </w:t>
            </w:r>
          </w:p>
        </w:tc>
      </w:tr>
      <w:tr w:rsidR="00FE3043" w14:paraId="5952E573" w14:textId="77777777" w:rsidTr="007B4853">
        <w:trPr>
          <w:cnfStyle w:val="000000100000" w:firstRow="0" w:lastRow="0" w:firstColumn="0" w:lastColumn="0" w:oddVBand="0" w:evenVBand="0" w:oddHBand="1" w:evenHBand="0" w:firstRowFirstColumn="0" w:firstRowLastColumn="0" w:lastRowFirstColumn="0" w:lastRowLastColumn="0"/>
          <w:trHeight w:val="1471"/>
        </w:trPr>
        <w:tc>
          <w:tcPr>
            <w:tcW w:w="1375" w:type="dxa"/>
            <w:vMerge/>
            <w:vAlign w:val="center"/>
            <w:hideMark/>
          </w:tcPr>
          <w:p w14:paraId="3076EA73" w14:textId="77777777" w:rsidR="00FE3043" w:rsidRDefault="00FE3043" w:rsidP="00FE3043">
            <w:pPr>
              <w:rPr>
                <w:rFonts w:cstheme="minorHAnsi"/>
                <w:b/>
              </w:rPr>
            </w:pPr>
          </w:p>
        </w:tc>
        <w:tc>
          <w:tcPr>
            <w:tcW w:w="7832" w:type="dxa"/>
            <w:tcBorders>
              <w:top w:val="nil"/>
              <w:left w:val="single" w:sz="4" w:space="0" w:color="07365D"/>
              <w:bottom w:val="single" w:sz="4" w:space="0" w:color="auto"/>
              <w:right w:val="single" w:sz="4" w:space="0" w:color="auto"/>
            </w:tcBorders>
          </w:tcPr>
          <w:p w14:paraId="28DADCA6" w14:textId="05F11C6D" w:rsidR="00DA6EA1" w:rsidRPr="00E62D11" w:rsidRDefault="00DA6EA1" w:rsidP="00FE36D7">
            <w:pPr>
              <w:rPr>
                <w:rFonts w:cstheme="minorHAnsi"/>
                <w:color w:val="1F4E79" w:themeColor="accent5" w:themeShade="80"/>
                <w:sz w:val="22"/>
                <w:szCs w:val="22"/>
              </w:rPr>
            </w:pPr>
            <w:r w:rsidRPr="00E62D11">
              <w:rPr>
                <w:rFonts w:eastAsia="Arial" w:cstheme="minorHAnsi"/>
                <w:color w:val="1F4E79" w:themeColor="accent5" w:themeShade="80"/>
                <w:sz w:val="22"/>
                <w:szCs w:val="22"/>
              </w:rPr>
              <w:t>Ensure that alcohol status is regularly reviewed for patients</w:t>
            </w:r>
            <w:r w:rsidRPr="00E62D11">
              <w:rPr>
                <w:rFonts w:eastAsia="Arial" w:cstheme="minorHAnsi"/>
                <w:color w:val="1F4E79" w:themeColor="accent5" w:themeShade="80"/>
                <w:sz w:val="22"/>
                <w:szCs w:val="22"/>
              </w:rPr>
              <w:t xml:space="preserve"> </w:t>
            </w:r>
            <w:r w:rsidRPr="00E62D11">
              <w:rPr>
                <w:rFonts w:eastAsia="Arial" w:cstheme="minorHAnsi"/>
                <w:color w:val="1F4E79" w:themeColor="accent5" w:themeShade="80"/>
                <w:sz w:val="22"/>
                <w:szCs w:val="22"/>
              </w:rPr>
              <w:t>15 years and over</w:t>
            </w:r>
          </w:p>
          <w:p w14:paraId="5D0D1105" w14:textId="77777777" w:rsidR="00FE3043" w:rsidRPr="00FE36D7" w:rsidRDefault="00FE3043" w:rsidP="00FE3043">
            <w:pPr>
              <w:pStyle w:val="ListParagraph"/>
              <w:spacing w:after="120"/>
              <w:ind w:left="494" w:right="-188"/>
              <w:rPr>
                <w:color w:val="1F4E79" w:themeColor="accent5" w:themeShade="80"/>
              </w:rPr>
            </w:pPr>
          </w:p>
        </w:tc>
      </w:tr>
    </w:tbl>
    <w:p w14:paraId="5C39578C" w14:textId="77777777" w:rsidR="000F1088" w:rsidRPr="00EA1441" w:rsidRDefault="000F1088" w:rsidP="000F1088">
      <w:pPr>
        <w:rPr>
          <w:sz w:val="2"/>
          <w:szCs w:val="2"/>
          <w:lang w:val="en-US"/>
        </w:rPr>
      </w:pPr>
    </w:p>
    <w:p w14:paraId="17807F5A" w14:textId="77777777" w:rsidR="000B5678" w:rsidRDefault="000B5678"/>
    <w:sectPr w:rsidR="000B5678" w:rsidSect="00BF4B03">
      <w:footerReference w:type="default" r:id="rId11"/>
      <w:pgSz w:w="11906" w:h="16838"/>
      <w:pgMar w:top="1177" w:right="1440" w:bottom="709" w:left="1440" w:header="426" w:footer="26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160D" w14:textId="77777777" w:rsidR="00BF4B03" w:rsidRPr="00BF4B03" w:rsidRDefault="00C57CFF" w:rsidP="00BF4B03">
    <w:pPr>
      <w:pStyle w:val="Footer"/>
      <w:jc w:val="center"/>
      <w:rPr>
        <w:lang w:val="en-US"/>
      </w:rPr>
    </w:pPr>
    <w:r>
      <w:rPr>
        <w:lang w:val="en-US"/>
      </w:rPr>
      <w:t>The Model for Improvement</w:t>
    </w:r>
    <w:r>
      <w:rPr>
        <w:lang w:val="en-US"/>
      </w:rPr>
      <w:t xml:space="preserve"> Part 1</w:t>
    </w:r>
    <w:r>
      <w:rPr>
        <w:lang w:val="en-US"/>
      </w:rPr>
      <w:t>: The three questions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C08A6" w14:textId="77777777" w:rsidR="00BF4B03" w:rsidRPr="00BF4B03" w:rsidRDefault="00C57CFF" w:rsidP="00BF4B03">
    <w:pPr>
      <w:pStyle w:val="Footer"/>
      <w:jc w:val="center"/>
      <w:rPr>
        <w:lang w:val="en-US"/>
      </w:rPr>
    </w:pPr>
    <w:r>
      <w:rPr>
        <w:lang w:val="en-US"/>
      </w:rPr>
      <w:t>The Model for Improvement</w:t>
    </w:r>
    <w:r>
      <w:rPr>
        <w:lang w:val="en-US"/>
      </w:rPr>
      <w:t xml:space="preserve"> Part 2</w:t>
    </w:r>
    <w:r>
      <w:rPr>
        <w:lang w:val="en-US"/>
      </w:rPr>
      <w:t>: PDSA Cycle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DE316" w14:textId="77777777" w:rsidR="00BF4B03" w:rsidRDefault="00C57CFF" w:rsidP="00BF4B03">
    <w:pPr>
      <w:pStyle w:val="Header"/>
      <w:jc w:val="right"/>
    </w:pPr>
    <w:r>
      <w:rPr>
        <w:noProof/>
      </w:rPr>
      <w:drawing>
        <wp:inline distT="0" distB="0" distL="0" distR="0" wp14:anchorId="39D9AD46" wp14:editId="6ED9270D">
          <wp:extent cx="1343025" cy="762000"/>
          <wp:effectExtent l="0" t="0" r="9525" b="0"/>
          <wp:docPr id="15" name="Picture 15" descr="PHN Hunter New England and Central Coa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1343025" cy="76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454F31"/>
    <w:multiLevelType w:val="hybridMultilevel"/>
    <w:tmpl w:val="B0228610"/>
    <w:lvl w:ilvl="0" w:tplc="B01A7C02">
      <w:start w:val="1"/>
      <w:numFmt w:val="bullet"/>
      <w:lvlText w:val=""/>
      <w:lvlJc w:val="left"/>
      <w:pPr>
        <w:ind w:left="720" w:hanging="360"/>
      </w:pPr>
      <w:rPr>
        <w:rFonts w:ascii="Symbol" w:hAnsi="Symbol" w:hint="default"/>
      </w:rPr>
    </w:lvl>
    <w:lvl w:ilvl="1" w:tplc="CD4A0982">
      <w:start w:val="1"/>
      <w:numFmt w:val="bullet"/>
      <w:lvlText w:val="o"/>
      <w:lvlJc w:val="left"/>
      <w:pPr>
        <w:ind w:left="1440" w:hanging="360"/>
      </w:pPr>
      <w:rPr>
        <w:rFonts w:ascii="Courier New" w:hAnsi="Courier New" w:hint="default"/>
      </w:rPr>
    </w:lvl>
    <w:lvl w:ilvl="2" w:tplc="0A60620C">
      <w:start w:val="1"/>
      <w:numFmt w:val="bullet"/>
      <w:lvlText w:val=""/>
      <w:lvlJc w:val="left"/>
      <w:pPr>
        <w:ind w:left="2160" w:hanging="360"/>
      </w:pPr>
      <w:rPr>
        <w:rFonts w:ascii="Wingdings" w:hAnsi="Wingdings" w:hint="default"/>
      </w:rPr>
    </w:lvl>
    <w:lvl w:ilvl="3" w:tplc="EF4C0024">
      <w:start w:val="1"/>
      <w:numFmt w:val="bullet"/>
      <w:lvlText w:val=""/>
      <w:lvlJc w:val="left"/>
      <w:pPr>
        <w:ind w:left="2880" w:hanging="360"/>
      </w:pPr>
      <w:rPr>
        <w:rFonts w:ascii="Symbol" w:hAnsi="Symbol" w:hint="default"/>
      </w:rPr>
    </w:lvl>
    <w:lvl w:ilvl="4" w:tplc="C6C0369E">
      <w:start w:val="1"/>
      <w:numFmt w:val="bullet"/>
      <w:lvlText w:val="o"/>
      <w:lvlJc w:val="left"/>
      <w:pPr>
        <w:ind w:left="3600" w:hanging="360"/>
      </w:pPr>
      <w:rPr>
        <w:rFonts w:ascii="Courier New" w:hAnsi="Courier New" w:hint="default"/>
      </w:rPr>
    </w:lvl>
    <w:lvl w:ilvl="5" w:tplc="A8A09A7E">
      <w:start w:val="1"/>
      <w:numFmt w:val="bullet"/>
      <w:lvlText w:val=""/>
      <w:lvlJc w:val="left"/>
      <w:pPr>
        <w:ind w:left="4320" w:hanging="360"/>
      </w:pPr>
      <w:rPr>
        <w:rFonts w:ascii="Wingdings" w:hAnsi="Wingdings" w:hint="default"/>
      </w:rPr>
    </w:lvl>
    <w:lvl w:ilvl="6" w:tplc="5F9EC59E">
      <w:start w:val="1"/>
      <w:numFmt w:val="bullet"/>
      <w:lvlText w:val=""/>
      <w:lvlJc w:val="left"/>
      <w:pPr>
        <w:ind w:left="5040" w:hanging="360"/>
      </w:pPr>
      <w:rPr>
        <w:rFonts w:ascii="Symbol" w:hAnsi="Symbol" w:hint="default"/>
      </w:rPr>
    </w:lvl>
    <w:lvl w:ilvl="7" w:tplc="BB6C9954">
      <w:start w:val="1"/>
      <w:numFmt w:val="bullet"/>
      <w:lvlText w:val="o"/>
      <w:lvlJc w:val="left"/>
      <w:pPr>
        <w:ind w:left="5760" w:hanging="360"/>
      </w:pPr>
      <w:rPr>
        <w:rFonts w:ascii="Courier New" w:hAnsi="Courier New" w:hint="default"/>
      </w:rPr>
    </w:lvl>
    <w:lvl w:ilvl="8" w:tplc="D2CA32FA">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8"/>
    <w:rsid w:val="000B5678"/>
    <w:rsid w:val="000D3E46"/>
    <w:rsid w:val="000F1088"/>
    <w:rsid w:val="00356164"/>
    <w:rsid w:val="00477A67"/>
    <w:rsid w:val="00AC4443"/>
    <w:rsid w:val="00B13FCC"/>
    <w:rsid w:val="00C57CFF"/>
    <w:rsid w:val="00DA6EA1"/>
    <w:rsid w:val="00DB01DD"/>
    <w:rsid w:val="00DE5266"/>
    <w:rsid w:val="00E62D11"/>
    <w:rsid w:val="00F7534D"/>
    <w:rsid w:val="00FE3043"/>
    <w:rsid w:val="00FE36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3C69F"/>
  <w15:chartTrackingRefBased/>
  <w15:docId w15:val="{BB841197-0533-446A-97DA-77E8C994D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0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1088"/>
    <w:pPr>
      <w:ind w:left="720"/>
      <w:contextualSpacing/>
    </w:pPr>
  </w:style>
  <w:style w:type="table" w:styleId="TableGrid">
    <w:name w:val="Table Grid"/>
    <w:basedOn w:val="TableNormal"/>
    <w:uiPriority w:val="39"/>
    <w:rsid w:val="000F1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F10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1088"/>
    <w:rPr>
      <w:rFonts w:asciiTheme="majorHAnsi" w:eastAsiaTheme="majorEastAsia" w:hAnsiTheme="majorHAnsi" w:cstheme="majorBidi"/>
      <w:spacing w:val="-10"/>
      <w:kern w:val="28"/>
      <w:sz w:val="56"/>
      <w:szCs w:val="56"/>
    </w:rPr>
  </w:style>
  <w:style w:type="table" w:customStyle="1" w:styleId="NWMPHNTableColour">
    <w:name w:val="NWMPHN Table (Colour)"/>
    <w:basedOn w:val="TableNormal"/>
    <w:uiPriority w:val="99"/>
    <w:rsid w:val="000F1088"/>
    <w:pPr>
      <w:spacing w:after="0" w:line="240" w:lineRule="auto"/>
    </w:pPr>
    <w:rPr>
      <w:rFonts w:eastAsiaTheme="minorEastAsia"/>
      <w:color w:val="07365D"/>
      <w:sz w:val="24"/>
      <w:szCs w:val="24"/>
    </w:rPr>
    <w:tblPr>
      <w:tblStyleRowBandSize w:val="1"/>
      <w:tblInd w:w="0" w:type="nil"/>
      <w:tblBorders>
        <w:insideV w:val="single" w:sz="4" w:space="0" w:color="07365D"/>
      </w:tblBorders>
      <w:tblCellMar>
        <w:top w:w="113" w:type="dxa"/>
        <w:bottom w:w="113" w:type="dxa"/>
      </w:tblCellMar>
    </w:tblPr>
    <w:tcPr>
      <w:shd w:val="clear" w:color="auto" w:fill="07365D"/>
    </w:tcPr>
    <w:tblStylePr w:type="band1Horz">
      <w:tblPr/>
      <w:tcPr>
        <w:shd w:val="clear" w:color="auto" w:fill="D1EBF0"/>
      </w:tcPr>
    </w:tblStylePr>
    <w:tblStylePr w:type="band2Horz">
      <w:rPr>
        <w:color w:val="07365D"/>
      </w:rPr>
      <w:tblPr/>
      <w:tcPr>
        <w:shd w:val="clear" w:color="auto" w:fill="F0F9FB"/>
      </w:tcPr>
    </w:tblStylePr>
  </w:style>
  <w:style w:type="paragraph" w:styleId="Header">
    <w:name w:val="header"/>
    <w:basedOn w:val="Normal"/>
    <w:link w:val="HeaderChar"/>
    <w:uiPriority w:val="99"/>
    <w:unhideWhenUsed/>
    <w:rsid w:val="000F10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088"/>
  </w:style>
  <w:style w:type="paragraph" w:styleId="Footer">
    <w:name w:val="footer"/>
    <w:basedOn w:val="Normal"/>
    <w:link w:val="FooterChar"/>
    <w:uiPriority w:val="99"/>
    <w:unhideWhenUsed/>
    <w:rsid w:val="000F10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2.xml"/><Relationship Id="rId5" Type="http://schemas.openxmlformats.org/officeDocument/2006/relationships/header" Target="header1.xml"/><Relationship Id="rId15" Type="http://schemas.openxmlformats.org/officeDocument/2006/relationships/customXml" Target="../customXml/item2.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47E35437A322499637C5C71942331C" ma:contentTypeVersion="17" ma:contentTypeDescription="Create a new document." ma:contentTypeScope="" ma:versionID="c83d9612110d23c57fcc2c56fd8e0aa4">
  <xsd:schema xmlns:xsd="http://www.w3.org/2001/XMLSchema" xmlns:xs="http://www.w3.org/2001/XMLSchema" xmlns:p="http://schemas.microsoft.com/office/2006/metadata/properties" xmlns:ns2="590a332a-9256-48fb-b16b-55f74799fd7c" xmlns:ns3="df3d6d65-a50d-419f-81b5-c337ec837a2b" targetNamespace="http://schemas.microsoft.com/office/2006/metadata/properties" ma:root="true" ma:fieldsID="09a8ec2b65e95daa74c30385089a87f6" ns2:_="" ns3:_="">
    <xsd:import namespace="590a332a-9256-48fb-b16b-55f74799fd7c"/>
    <xsd:import namespace="df3d6d65-a50d-419f-81b5-c337ec837a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_Flow_SignoffStatus" minOccurs="0"/>
                <xsd:element ref="ns2:MediaLengthInSeconds" minOccurs="0"/>
                <xsd:element ref="ns2:Reviewed" minOccurs="0"/>
                <xsd:element ref="ns2:BetterAccessInitiativewebin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a332a-9256-48fb-b16b-55f74799f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Reviewed" ma:index="22" nillable="true" ma:displayName="Reviewed" ma:default="0" ma:format="Dropdown" ma:internalName="Reviewed">
      <xsd:simpleType>
        <xsd:restriction base="dms:Text">
          <xsd:maxLength value="255"/>
        </xsd:restriction>
      </xsd:simpleType>
    </xsd:element>
    <xsd:element name="BetterAccessInitiativewebinar" ma:index="23" nillable="true" ma:displayName="'Lolly-bag resource'" ma:format="Dropdown" ma:internalName="BetterAccessInitiativewebina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3d6d65-a50d-419f-81b5-c337ec837a2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etterAccessInitiativewebinar xmlns="590a332a-9256-48fb-b16b-55f74799fd7c" xsi:nil="true"/>
    <Reviewed xmlns="590a332a-9256-48fb-b16b-55f74799fd7c">0</Reviewed>
    <_Flow_SignoffStatus xmlns="590a332a-9256-48fb-b16b-55f74799fd7c" xsi:nil="true"/>
  </documentManagement>
</p:properties>
</file>

<file path=customXml/itemProps1.xml><?xml version="1.0" encoding="utf-8"?>
<ds:datastoreItem xmlns:ds="http://schemas.openxmlformats.org/officeDocument/2006/customXml" ds:itemID="{CE977102-BF49-45F7-9EB7-C7D5DDBD8D1D}"/>
</file>

<file path=customXml/itemProps2.xml><?xml version="1.0" encoding="utf-8"?>
<ds:datastoreItem xmlns:ds="http://schemas.openxmlformats.org/officeDocument/2006/customXml" ds:itemID="{0E4F02F2-BF69-49FC-9C80-B2C8A39CEEED}"/>
</file>

<file path=customXml/itemProps3.xml><?xml version="1.0" encoding="utf-8"?>
<ds:datastoreItem xmlns:ds="http://schemas.openxmlformats.org/officeDocument/2006/customXml" ds:itemID="{E14649A2-CF98-48D9-93EE-DA79EA029979}"/>
</file>

<file path=docProps/app.xml><?xml version="1.0" encoding="utf-8"?>
<Properties xmlns="http://schemas.openxmlformats.org/officeDocument/2006/extended-properties" xmlns:vt="http://schemas.openxmlformats.org/officeDocument/2006/docPropsVTypes">
  <Template>Normal</Template>
  <TotalTime>35</TotalTime>
  <Pages>2</Pages>
  <Words>511</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Wells</dc:creator>
  <cp:keywords/>
  <dc:description/>
  <cp:lastModifiedBy>Kathy Wells</cp:lastModifiedBy>
  <cp:revision>8</cp:revision>
  <dcterms:created xsi:type="dcterms:W3CDTF">2021-12-02T22:55:00Z</dcterms:created>
  <dcterms:modified xsi:type="dcterms:W3CDTF">2021-12-03T02:16:00Z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0x0101001A47E35437A322499637C5C71942331C</vt:lpwstr>
  </property>
</Properties>
</file>