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A5369" w14:textId="4E6187B4" w:rsidR="00637084" w:rsidRDefault="00637084" w:rsidP="00355EFD">
      <w:pPr>
        <w:spacing w:after="0"/>
        <w:rPr>
          <w:b/>
          <w:color w:val="2E74B5" w:themeColor="accent1" w:themeShade="BF"/>
          <w:sz w:val="44"/>
          <w:szCs w:val="44"/>
        </w:rPr>
      </w:pPr>
    </w:p>
    <w:p w14:paraId="0E9FD7B7" w14:textId="77777777" w:rsidR="002F6D38" w:rsidRPr="002F6D38" w:rsidRDefault="002F6D38" w:rsidP="00355EFD">
      <w:pPr>
        <w:spacing w:after="0"/>
        <w:rPr>
          <w:b/>
          <w:color w:val="2E74B5" w:themeColor="accent1" w:themeShade="BF"/>
          <w:sz w:val="24"/>
          <w:szCs w:val="24"/>
        </w:rPr>
      </w:pPr>
    </w:p>
    <w:p w14:paraId="1601FFB8" w14:textId="1C098FE9" w:rsidR="00220C23" w:rsidRPr="00F50837" w:rsidRDefault="00E156C2" w:rsidP="00355EFD">
      <w:pPr>
        <w:spacing w:after="0"/>
        <w:rPr>
          <w:b/>
          <w:color w:val="0033A0"/>
          <w:sz w:val="36"/>
          <w:szCs w:val="36"/>
        </w:rPr>
      </w:pPr>
      <w:r w:rsidRPr="00F50837">
        <w:rPr>
          <w:rFonts w:ascii="Georgia" w:hAnsi="Georgia"/>
          <w:bCs/>
          <w:color w:val="0033A0"/>
          <w:sz w:val="36"/>
          <w:szCs w:val="36"/>
        </w:rPr>
        <w:t>General Practice preparedness for COVID-19 vaccine rollout</w:t>
      </w:r>
    </w:p>
    <w:p w14:paraId="29BF4ABD" w14:textId="596559EA" w:rsidR="00E156C2" w:rsidRDefault="00E156C2" w:rsidP="002F6D38">
      <w:pPr>
        <w:spacing w:after="0"/>
        <w:rPr>
          <w:rFonts w:ascii="Arial" w:hAnsi="Arial" w:cs="Arial"/>
          <w:bCs/>
          <w:color w:val="0033A0"/>
          <w:sz w:val="28"/>
          <w:szCs w:val="28"/>
        </w:rPr>
      </w:pPr>
      <w:r w:rsidRPr="00F50837">
        <w:rPr>
          <w:rFonts w:ascii="Arial" w:hAnsi="Arial" w:cs="Arial"/>
          <w:bCs/>
          <w:color w:val="0033A0"/>
          <w:sz w:val="28"/>
          <w:szCs w:val="28"/>
        </w:rPr>
        <w:t>Part 1</w:t>
      </w:r>
      <w:r w:rsidR="002F6D38" w:rsidRPr="00F50837">
        <w:rPr>
          <w:rFonts w:ascii="Arial" w:hAnsi="Arial" w:cs="Arial"/>
          <w:bCs/>
          <w:color w:val="0033A0"/>
          <w:sz w:val="28"/>
          <w:szCs w:val="28"/>
        </w:rPr>
        <w:t xml:space="preserve">: </w:t>
      </w:r>
      <w:r w:rsidR="001D241A" w:rsidRPr="00F50837">
        <w:rPr>
          <w:rFonts w:ascii="Arial" w:hAnsi="Arial" w:cs="Arial"/>
          <w:bCs/>
          <w:color w:val="0033A0"/>
          <w:sz w:val="28"/>
          <w:szCs w:val="28"/>
        </w:rPr>
        <w:t xml:space="preserve">A team approach for </w:t>
      </w:r>
      <w:r w:rsidRPr="00F50837">
        <w:rPr>
          <w:rFonts w:ascii="Arial" w:hAnsi="Arial" w:cs="Arial"/>
          <w:bCs/>
          <w:color w:val="0033A0"/>
          <w:sz w:val="28"/>
          <w:szCs w:val="28"/>
        </w:rPr>
        <w:t xml:space="preserve">general practice </w:t>
      </w:r>
      <w:r w:rsidR="000244EA" w:rsidRPr="00F50837">
        <w:rPr>
          <w:rFonts w:ascii="Arial" w:hAnsi="Arial" w:cs="Arial"/>
          <w:bCs/>
          <w:color w:val="0033A0"/>
          <w:sz w:val="28"/>
          <w:szCs w:val="28"/>
        </w:rPr>
        <w:t>i</w:t>
      </w:r>
      <w:r w:rsidR="001D241A" w:rsidRPr="00F50837">
        <w:rPr>
          <w:rFonts w:ascii="Arial" w:hAnsi="Arial" w:cs="Arial"/>
          <w:bCs/>
          <w:color w:val="0033A0"/>
          <w:sz w:val="28"/>
          <w:szCs w:val="28"/>
        </w:rPr>
        <w:t>n</w:t>
      </w:r>
      <w:r w:rsidR="000244EA" w:rsidRPr="00F50837">
        <w:rPr>
          <w:rFonts w:ascii="Arial" w:hAnsi="Arial" w:cs="Arial"/>
          <w:bCs/>
          <w:color w:val="0033A0"/>
          <w:sz w:val="28"/>
          <w:szCs w:val="28"/>
        </w:rPr>
        <w:t xml:space="preserve"> </w:t>
      </w:r>
      <w:r w:rsidRPr="00F50837">
        <w:rPr>
          <w:rFonts w:ascii="Arial" w:hAnsi="Arial" w:cs="Arial"/>
          <w:bCs/>
          <w:color w:val="0033A0"/>
          <w:sz w:val="28"/>
          <w:szCs w:val="28"/>
        </w:rPr>
        <w:t>prepar</w:t>
      </w:r>
      <w:r w:rsidR="007F4B3F" w:rsidRPr="00F50837">
        <w:rPr>
          <w:rFonts w:ascii="Arial" w:hAnsi="Arial" w:cs="Arial"/>
          <w:bCs/>
          <w:color w:val="0033A0"/>
          <w:sz w:val="28"/>
          <w:szCs w:val="28"/>
        </w:rPr>
        <w:t>ing</w:t>
      </w:r>
      <w:r w:rsidRPr="00F50837">
        <w:rPr>
          <w:rFonts w:ascii="Arial" w:hAnsi="Arial" w:cs="Arial"/>
          <w:bCs/>
          <w:color w:val="0033A0"/>
          <w:sz w:val="28"/>
          <w:szCs w:val="28"/>
        </w:rPr>
        <w:t xml:space="preserve"> for the rollout of the CO</w:t>
      </w:r>
      <w:r w:rsidR="00355EFD" w:rsidRPr="00F50837">
        <w:rPr>
          <w:rFonts w:ascii="Arial" w:hAnsi="Arial" w:cs="Arial"/>
          <w:bCs/>
          <w:color w:val="0033A0"/>
          <w:sz w:val="28"/>
          <w:szCs w:val="28"/>
        </w:rPr>
        <w:t>VI</w:t>
      </w:r>
      <w:r w:rsidRPr="00F50837">
        <w:rPr>
          <w:rFonts w:ascii="Arial" w:hAnsi="Arial" w:cs="Arial"/>
          <w:bCs/>
          <w:color w:val="0033A0"/>
          <w:sz w:val="28"/>
          <w:szCs w:val="28"/>
        </w:rPr>
        <w:t xml:space="preserve">D-19 </w:t>
      </w:r>
      <w:proofErr w:type="gramStart"/>
      <w:r w:rsidRPr="00F50837">
        <w:rPr>
          <w:rFonts w:ascii="Arial" w:hAnsi="Arial" w:cs="Arial"/>
          <w:bCs/>
          <w:color w:val="0033A0"/>
          <w:sz w:val="28"/>
          <w:szCs w:val="28"/>
        </w:rPr>
        <w:t>vaccine</w:t>
      </w:r>
      <w:proofErr w:type="gramEnd"/>
      <w:r w:rsidR="002F6D38" w:rsidRPr="00F50837">
        <w:rPr>
          <w:rFonts w:ascii="Arial" w:hAnsi="Arial" w:cs="Arial"/>
          <w:bCs/>
          <w:color w:val="0033A0"/>
          <w:sz w:val="28"/>
          <w:szCs w:val="28"/>
        </w:rPr>
        <w:t xml:space="preserve"> </w:t>
      </w:r>
    </w:p>
    <w:p w14:paraId="20374F96" w14:textId="77777777" w:rsidR="00F50837" w:rsidRPr="00F50837" w:rsidRDefault="00F50837" w:rsidP="002F6D38">
      <w:pPr>
        <w:spacing w:after="0"/>
        <w:rPr>
          <w:rFonts w:ascii="Arial" w:hAnsi="Arial" w:cs="Arial"/>
          <w:bCs/>
          <w:color w:val="0033A0"/>
          <w:sz w:val="28"/>
          <w:szCs w:val="28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97"/>
        <w:gridCol w:w="4810"/>
        <w:gridCol w:w="5528"/>
        <w:gridCol w:w="3969"/>
      </w:tblGrid>
      <w:tr w:rsidR="00224C60" w14:paraId="328E72AB" w14:textId="77777777" w:rsidTr="00F50837">
        <w:tc>
          <w:tcPr>
            <w:tcW w:w="997" w:type="dxa"/>
            <w:tcBorders>
              <w:top w:val="nil"/>
              <w:left w:val="nil"/>
            </w:tcBorders>
            <w:shd w:val="clear" w:color="auto" w:fill="auto"/>
          </w:tcPr>
          <w:p w14:paraId="541EF8ED" w14:textId="77777777" w:rsidR="00224C60" w:rsidRPr="00E156C2" w:rsidRDefault="00224C60">
            <w:pPr>
              <w:rPr>
                <w:color w:val="5B9BD5" w:themeColor="accent1"/>
                <w:sz w:val="32"/>
                <w:szCs w:val="32"/>
              </w:rPr>
            </w:pPr>
            <w:bookmarkStart w:id="0" w:name="_Hlk63419484"/>
          </w:p>
        </w:tc>
        <w:tc>
          <w:tcPr>
            <w:tcW w:w="4810" w:type="dxa"/>
            <w:shd w:val="clear" w:color="auto" w:fill="0033A0"/>
            <w:vAlign w:val="center"/>
          </w:tcPr>
          <w:p w14:paraId="434077F6" w14:textId="22D19ABF" w:rsidR="00224C60" w:rsidRPr="00F50837" w:rsidRDefault="00224C60" w:rsidP="00F5083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5083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Questions to ask</w:t>
            </w:r>
          </w:p>
        </w:tc>
        <w:tc>
          <w:tcPr>
            <w:tcW w:w="5528" w:type="dxa"/>
            <w:shd w:val="clear" w:color="auto" w:fill="0033A0"/>
            <w:vAlign w:val="center"/>
          </w:tcPr>
          <w:p w14:paraId="0A00815D" w14:textId="36C6CF75" w:rsidR="00224C60" w:rsidRPr="00F50837" w:rsidRDefault="00224C60" w:rsidP="00F5083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5083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Links to resources</w:t>
            </w:r>
          </w:p>
        </w:tc>
        <w:tc>
          <w:tcPr>
            <w:tcW w:w="3969" w:type="dxa"/>
            <w:shd w:val="clear" w:color="auto" w:fill="0033A0"/>
            <w:vAlign w:val="center"/>
          </w:tcPr>
          <w:p w14:paraId="605EDE99" w14:textId="5B326196" w:rsidR="00224C60" w:rsidRPr="00F50837" w:rsidRDefault="00A378CF" w:rsidP="00F5083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5083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Action List</w:t>
            </w:r>
          </w:p>
        </w:tc>
      </w:tr>
      <w:tr w:rsidR="00224C60" w14:paraId="7BACC3E1" w14:textId="77777777" w:rsidTr="003E6A28">
        <w:tc>
          <w:tcPr>
            <w:tcW w:w="997" w:type="dxa"/>
            <w:vMerge w:val="restart"/>
            <w:shd w:val="clear" w:color="auto" w:fill="51BF9E"/>
            <w:textDirection w:val="btLr"/>
            <w:vAlign w:val="center"/>
          </w:tcPr>
          <w:p w14:paraId="600AC692" w14:textId="77777777" w:rsidR="00F45367" w:rsidRPr="00F50837" w:rsidRDefault="00224C60" w:rsidP="00F5083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5083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Admin</w:t>
            </w:r>
          </w:p>
          <w:p w14:paraId="1DD1D0DB" w14:textId="5B04BE70" w:rsidR="00224C60" w:rsidRPr="00F50837" w:rsidRDefault="00F45367" w:rsidP="00F50837">
            <w:pPr>
              <w:ind w:left="113" w:right="113"/>
              <w:jc w:val="center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F5083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MPA</w:t>
            </w:r>
          </w:p>
        </w:tc>
        <w:tc>
          <w:tcPr>
            <w:tcW w:w="4810" w:type="dxa"/>
            <w:vAlign w:val="center"/>
          </w:tcPr>
          <w:p w14:paraId="15462705" w14:textId="12F791D0" w:rsidR="00B373F0" w:rsidRPr="006B3290" w:rsidRDefault="00544EE2" w:rsidP="003E6A28">
            <w:r w:rsidRPr="00544EE2">
              <w:rPr>
                <w:b/>
              </w:rPr>
              <w:t>Cold Chain:</w:t>
            </w:r>
            <w:r>
              <w:t xml:space="preserve"> </w:t>
            </w:r>
            <w:r w:rsidR="006B3290" w:rsidRPr="006B3290">
              <w:t xml:space="preserve">Have </w:t>
            </w:r>
            <w:r w:rsidR="00275598">
              <w:t xml:space="preserve">all </w:t>
            </w:r>
            <w:r w:rsidR="006B3290" w:rsidRPr="006B3290">
              <w:t>admin staff</w:t>
            </w:r>
            <w:r w:rsidR="006B3290">
              <w:t xml:space="preserve"> completed the Cold Chain online training module</w:t>
            </w:r>
            <w:r w:rsidR="00DE366D">
              <w:t xml:space="preserve"> and provided certificate to Practice Manager</w:t>
            </w:r>
            <w:r w:rsidR="006B3290">
              <w:t>?</w:t>
            </w:r>
          </w:p>
        </w:tc>
        <w:tc>
          <w:tcPr>
            <w:tcW w:w="5528" w:type="dxa"/>
            <w:vAlign w:val="center"/>
          </w:tcPr>
          <w:p w14:paraId="081CFBB4" w14:textId="71A3DE7D" w:rsidR="008F2D02" w:rsidRPr="00A502A6" w:rsidRDefault="00AD18C5" w:rsidP="00AD18C5">
            <w:pPr>
              <w:rPr>
                <w:color w:val="2E74B5" w:themeColor="accent1" w:themeShade="BF"/>
              </w:rPr>
            </w:pPr>
            <w:hyperlink r:id="rId10" w:history="1">
              <w:r w:rsidRPr="00AD18C5">
                <w:rPr>
                  <w:rStyle w:val="Hyperlink"/>
                </w:rPr>
                <w:t>Vaccine Storage and Cold Chain Management</w:t>
              </w:r>
            </w:hyperlink>
          </w:p>
        </w:tc>
        <w:tc>
          <w:tcPr>
            <w:tcW w:w="3969" w:type="dxa"/>
          </w:tcPr>
          <w:p w14:paraId="656C029A" w14:textId="77777777" w:rsidR="00224C60" w:rsidRPr="00A06ADA" w:rsidRDefault="00224C60">
            <w:pPr>
              <w:rPr>
                <w:color w:val="2E74B5" w:themeColor="accent1" w:themeShade="BF"/>
              </w:rPr>
            </w:pPr>
          </w:p>
        </w:tc>
      </w:tr>
      <w:tr w:rsidR="00E04FB2" w14:paraId="18BD88F8" w14:textId="77777777" w:rsidTr="003E6A28">
        <w:trPr>
          <w:trHeight w:val="879"/>
        </w:trPr>
        <w:tc>
          <w:tcPr>
            <w:tcW w:w="997" w:type="dxa"/>
            <w:vMerge/>
            <w:shd w:val="clear" w:color="auto" w:fill="51BF9E"/>
            <w:vAlign w:val="center"/>
          </w:tcPr>
          <w:p w14:paraId="2DE38B32" w14:textId="75F6CA8B" w:rsidR="00E04FB2" w:rsidRPr="00F50837" w:rsidRDefault="00E04FB2" w:rsidP="00F5083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4810" w:type="dxa"/>
            <w:vAlign w:val="center"/>
          </w:tcPr>
          <w:p w14:paraId="31190BC2" w14:textId="77777777" w:rsidR="00E04FB2" w:rsidRDefault="00E04FB2" w:rsidP="003E6A28">
            <w:pPr>
              <w:rPr>
                <w:b/>
              </w:rPr>
            </w:pPr>
            <w:r w:rsidRPr="00544EE2">
              <w:rPr>
                <w:b/>
              </w:rPr>
              <w:t xml:space="preserve">Demographics: </w:t>
            </w:r>
          </w:p>
          <w:p w14:paraId="0D5FCBC4" w14:textId="0661967D" w:rsidR="00A06ADA" w:rsidRPr="00A06ADA" w:rsidRDefault="00E04FB2" w:rsidP="003E6A28">
            <w:r>
              <w:t>Are we updating demographic data for every patient at every visit?</w:t>
            </w:r>
          </w:p>
        </w:tc>
        <w:tc>
          <w:tcPr>
            <w:tcW w:w="5528" w:type="dxa"/>
            <w:vAlign w:val="center"/>
          </w:tcPr>
          <w:p w14:paraId="694D0E0F" w14:textId="2FC0381E" w:rsidR="00A06ADA" w:rsidRPr="003E6A28" w:rsidRDefault="000A7F47" w:rsidP="003E6A28">
            <w:pPr>
              <w:rPr>
                <w:color w:val="0563C1" w:themeColor="hyperlink"/>
                <w:u w:val="single"/>
              </w:rPr>
            </w:pPr>
            <w:hyperlink r:id="rId11" w:history="1">
              <w:r w:rsidR="00E04FB2" w:rsidRPr="00567BEC">
                <w:rPr>
                  <w:rStyle w:val="Hyperlink"/>
                </w:rPr>
                <w:t>TopBar PenCS</w:t>
              </w:r>
            </w:hyperlink>
          </w:p>
        </w:tc>
        <w:tc>
          <w:tcPr>
            <w:tcW w:w="3969" w:type="dxa"/>
          </w:tcPr>
          <w:p w14:paraId="63FC8C14" w14:textId="77777777" w:rsidR="00E04FB2" w:rsidRPr="00A06ADA" w:rsidRDefault="00E04FB2">
            <w:pPr>
              <w:rPr>
                <w:color w:val="2E74B5" w:themeColor="accent1" w:themeShade="BF"/>
              </w:rPr>
            </w:pPr>
          </w:p>
          <w:p w14:paraId="376BA7E8" w14:textId="77777777" w:rsidR="00A06ADA" w:rsidRPr="00A06ADA" w:rsidRDefault="00A06ADA">
            <w:pPr>
              <w:rPr>
                <w:color w:val="2E74B5" w:themeColor="accent1" w:themeShade="BF"/>
              </w:rPr>
            </w:pPr>
          </w:p>
          <w:p w14:paraId="31760C2B" w14:textId="06EC6911" w:rsidR="00A06ADA" w:rsidRPr="00A06ADA" w:rsidRDefault="00A06ADA">
            <w:pPr>
              <w:rPr>
                <w:color w:val="2E74B5" w:themeColor="accent1" w:themeShade="BF"/>
              </w:rPr>
            </w:pPr>
          </w:p>
        </w:tc>
      </w:tr>
      <w:tr w:rsidR="00DE366D" w14:paraId="1B7DFD52" w14:textId="77777777" w:rsidTr="003E6A28">
        <w:tc>
          <w:tcPr>
            <w:tcW w:w="997" w:type="dxa"/>
            <w:vMerge w:val="restart"/>
            <w:shd w:val="clear" w:color="auto" w:fill="51BF9E"/>
            <w:textDirection w:val="btLr"/>
            <w:vAlign w:val="center"/>
          </w:tcPr>
          <w:p w14:paraId="680AFA3A" w14:textId="3EC159DA" w:rsidR="00DE366D" w:rsidRPr="00F50837" w:rsidRDefault="00DE366D" w:rsidP="00F50837">
            <w:pPr>
              <w:ind w:left="113" w:right="113"/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F5083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Practice Manager</w:t>
            </w:r>
          </w:p>
        </w:tc>
        <w:tc>
          <w:tcPr>
            <w:tcW w:w="4810" w:type="dxa"/>
            <w:vAlign w:val="center"/>
          </w:tcPr>
          <w:p w14:paraId="082E812E" w14:textId="5EA69175" w:rsidR="00DE366D" w:rsidRPr="0025042E" w:rsidRDefault="00544EE2" w:rsidP="003E6A28">
            <w:r w:rsidRPr="00544EE2">
              <w:rPr>
                <w:b/>
              </w:rPr>
              <w:t>Cold Chain:</w:t>
            </w:r>
            <w:r>
              <w:t xml:space="preserve"> </w:t>
            </w:r>
            <w:r w:rsidR="00DE366D">
              <w:t xml:space="preserve">Has the PM completed the Cold Chain online training module </w:t>
            </w:r>
            <w:r w:rsidR="0077165C">
              <w:t>c</w:t>
            </w:r>
            <w:r w:rsidR="00DE366D">
              <w:t>ertificate?</w:t>
            </w:r>
          </w:p>
        </w:tc>
        <w:tc>
          <w:tcPr>
            <w:tcW w:w="5528" w:type="dxa"/>
            <w:vAlign w:val="center"/>
          </w:tcPr>
          <w:p w14:paraId="58CAB7E5" w14:textId="6A1A7C3E" w:rsidR="00DE366D" w:rsidRPr="001359CD" w:rsidRDefault="00AD18C5" w:rsidP="003E6A28">
            <w:pPr>
              <w:rPr>
                <w:color w:val="2E74B5" w:themeColor="accent1" w:themeShade="BF"/>
              </w:rPr>
            </w:pPr>
            <w:hyperlink r:id="rId12" w:history="1">
              <w:r w:rsidR="00470D9D" w:rsidRPr="00AD18C5">
                <w:rPr>
                  <w:rStyle w:val="Hyperlink"/>
                </w:rPr>
                <w:t>Vaccine Storage and Cold Chain Management</w:t>
              </w:r>
            </w:hyperlink>
          </w:p>
        </w:tc>
        <w:tc>
          <w:tcPr>
            <w:tcW w:w="3969" w:type="dxa"/>
          </w:tcPr>
          <w:p w14:paraId="6749F662" w14:textId="77777777" w:rsidR="00DE366D" w:rsidRPr="00A06ADA" w:rsidRDefault="00DE366D" w:rsidP="00DE366D">
            <w:pPr>
              <w:rPr>
                <w:color w:val="2E74B5" w:themeColor="accent1" w:themeShade="BF"/>
              </w:rPr>
            </w:pPr>
          </w:p>
        </w:tc>
      </w:tr>
      <w:tr w:rsidR="00E04FB2" w14:paraId="65114638" w14:textId="77777777" w:rsidTr="003E6A28">
        <w:trPr>
          <w:trHeight w:val="871"/>
        </w:trPr>
        <w:tc>
          <w:tcPr>
            <w:tcW w:w="997" w:type="dxa"/>
            <w:vMerge/>
            <w:shd w:val="clear" w:color="auto" w:fill="51BF9E"/>
            <w:vAlign w:val="center"/>
          </w:tcPr>
          <w:p w14:paraId="4B6C05F6" w14:textId="77777777" w:rsidR="00E04FB2" w:rsidRPr="00F50837" w:rsidRDefault="00E04FB2" w:rsidP="00F5083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4810" w:type="dxa"/>
            <w:vAlign w:val="center"/>
          </w:tcPr>
          <w:p w14:paraId="1A45345F" w14:textId="4AF56FE0" w:rsidR="00E04FB2" w:rsidRDefault="00E04FB2" w:rsidP="003E6A28">
            <w:r w:rsidRPr="00544EE2">
              <w:rPr>
                <w:b/>
              </w:rPr>
              <w:t>Strive for 5:</w:t>
            </w:r>
            <w:r>
              <w:t xml:space="preserve"> </w:t>
            </w:r>
            <w:r w:rsidRPr="00435BEB">
              <w:t>Has a staff member completed the Annual Strive for 5 Self Audit?</w:t>
            </w:r>
          </w:p>
          <w:p w14:paraId="0A2D79AC" w14:textId="0E7388A4" w:rsidR="00E04FB2" w:rsidRPr="00435BEB" w:rsidRDefault="00E04FB2" w:rsidP="003E6A28">
            <w:pPr>
              <w:rPr>
                <w:color w:val="2E74B5" w:themeColor="accent1" w:themeShade="BF"/>
              </w:rPr>
            </w:pPr>
            <w:r w:rsidRPr="0025042E">
              <w:t>When is your Annual Strive for 5 Self Audit due?</w:t>
            </w:r>
          </w:p>
        </w:tc>
        <w:tc>
          <w:tcPr>
            <w:tcW w:w="5528" w:type="dxa"/>
            <w:vAlign w:val="center"/>
          </w:tcPr>
          <w:p w14:paraId="5C17A6B6" w14:textId="77777777" w:rsidR="00E04FB2" w:rsidRDefault="000A7F47" w:rsidP="003E6A28">
            <w:hyperlink r:id="rId13" w:history="1">
              <w:r w:rsidR="00E04FB2" w:rsidRPr="00B21400">
                <w:rPr>
                  <w:rStyle w:val="Hyperlink"/>
                </w:rPr>
                <w:t>Strive for 5, self-audit</w:t>
              </w:r>
            </w:hyperlink>
          </w:p>
          <w:p w14:paraId="085260B4" w14:textId="1A42AC73" w:rsidR="00E04FB2" w:rsidRPr="00807E68" w:rsidRDefault="000A7F47" w:rsidP="003E6A28">
            <w:pPr>
              <w:rPr>
                <w:color w:val="2E74B5" w:themeColor="accent1" w:themeShade="BF"/>
              </w:rPr>
            </w:pPr>
            <w:hyperlink r:id="rId14" w:history="1">
              <w:r w:rsidR="00E04FB2" w:rsidRPr="00EA2E94">
                <w:rPr>
                  <w:rStyle w:val="Hyperlink"/>
                </w:rPr>
                <w:t>National vaccine storage guidelines “Strive for 5” (3</w:t>
              </w:r>
              <w:r w:rsidR="00E04FB2" w:rsidRPr="00EA2E94">
                <w:rPr>
                  <w:rStyle w:val="Hyperlink"/>
                  <w:vertAlign w:val="superscript"/>
                </w:rPr>
                <w:t>rd</w:t>
              </w:r>
              <w:r w:rsidR="00E04FB2" w:rsidRPr="00EA2E94">
                <w:rPr>
                  <w:rStyle w:val="Hyperlink"/>
                </w:rPr>
                <w:t xml:space="preserve"> ed)</w:t>
              </w:r>
            </w:hyperlink>
          </w:p>
        </w:tc>
        <w:tc>
          <w:tcPr>
            <w:tcW w:w="3969" w:type="dxa"/>
          </w:tcPr>
          <w:p w14:paraId="548A9F62" w14:textId="77777777" w:rsidR="00E04FB2" w:rsidRPr="00A06ADA" w:rsidRDefault="00E04FB2" w:rsidP="00DE366D">
            <w:pPr>
              <w:rPr>
                <w:color w:val="2E74B5" w:themeColor="accent1" w:themeShade="BF"/>
              </w:rPr>
            </w:pPr>
          </w:p>
        </w:tc>
      </w:tr>
      <w:tr w:rsidR="00A06ADA" w14:paraId="6F13623C" w14:textId="77777777" w:rsidTr="003E6A28">
        <w:trPr>
          <w:trHeight w:val="1192"/>
        </w:trPr>
        <w:tc>
          <w:tcPr>
            <w:tcW w:w="997" w:type="dxa"/>
            <w:vMerge w:val="restart"/>
            <w:shd w:val="clear" w:color="auto" w:fill="51BF9E"/>
            <w:textDirection w:val="btLr"/>
            <w:vAlign w:val="center"/>
          </w:tcPr>
          <w:p w14:paraId="3D6B6B99" w14:textId="3948EBC3" w:rsidR="00A06ADA" w:rsidRPr="00F50837" w:rsidRDefault="00A06ADA" w:rsidP="00F5083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5083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Practice Nurse</w:t>
            </w:r>
          </w:p>
        </w:tc>
        <w:tc>
          <w:tcPr>
            <w:tcW w:w="4810" w:type="dxa"/>
            <w:vAlign w:val="center"/>
          </w:tcPr>
          <w:p w14:paraId="5D0BB4A8" w14:textId="0EE9C0CD" w:rsidR="00A06ADA" w:rsidRPr="00544EE2" w:rsidRDefault="00A06ADA" w:rsidP="003E6A28">
            <w:pPr>
              <w:rPr>
                <w:b/>
              </w:rPr>
            </w:pPr>
            <w:r w:rsidRPr="00A06ADA">
              <w:rPr>
                <w:b/>
              </w:rPr>
              <w:t xml:space="preserve">Cold Chain: </w:t>
            </w:r>
            <w:r w:rsidRPr="00A06ADA">
              <w:t>Have all Practice Nurses completed the Cold Chain online training module and provided certificate to Practice Manager?</w:t>
            </w:r>
          </w:p>
        </w:tc>
        <w:tc>
          <w:tcPr>
            <w:tcW w:w="5528" w:type="dxa"/>
            <w:vAlign w:val="center"/>
          </w:tcPr>
          <w:p w14:paraId="4AFCF3CA" w14:textId="77777777" w:rsidR="00A06ADA" w:rsidRPr="00A06ADA" w:rsidRDefault="00A06ADA" w:rsidP="003E6A28">
            <w:r w:rsidRPr="00A06ADA">
              <w:t xml:space="preserve">Online training module: </w:t>
            </w:r>
            <w:hyperlink r:id="rId15" w:history="1">
              <w:r w:rsidRPr="00A06ADA">
                <w:rPr>
                  <w:rStyle w:val="Hyperlink"/>
                </w:rPr>
                <w:t>Vaccine Storage and Cold Chain Management</w:t>
              </w:r>
            </w:hyperlink>
          </w:p>
          <w:p w14:paraId="6521585C" w14:textId="77777777" w:rsidR="00A06ADA" w:rsidRPr="00A06ADA" w:rsidRDefault="000A7F47" w:rsidP="003E6A28">
            <w:hyperlink r:id="rId16" w:history="1">
              <w:r w:rsidR="00A06ADA" w:rsidRPr="00A06ADA">
                <w:rPr>
                  <w:rStyle w:val="Hyperlink"/>
                </w:rPr>
                <w:t>Cold Chain Toolkit for Immunisation Providers</w:t>
              </w:r>
            </w:hyperlink>
          </w:p>
          <w:p w14:paraId="251E7656" w14:textId="1293B615" w:rsidR="00A06ADA" w:rsidRDefault="000A7F47" w:rsidP="003E6A28">
            <w:hyperlink r:id="rId17" w:history="1">
              <w:r w:rsidR="00A06ADA" w:rsidRPr="00A06ADA">
                <w:rPr>
                  <w:rStyle w:val="Hyperlink"/>
                </w:rPr>
                <w:t>National vaccine storage guidelines “Strive for 5” (3</w:t>
              </w:r>
              <w:r w:rsidR="00A06ADA" w:rsidRPr="00A06ADA">
                <w:rPr>
                  <w:rStyle w:val="Hyperlink"/>
                  <w:vertAlign w:val="superscript"/>
                </w:rPr>
                <w:t>rd</w:t>
              </w:r>
              <w:r w:rsidR="00A06ADA" w:rsidRPr="00A06ADA">
                <w:rPr>
                  <w:rStyle w:val="Hyperlink"/>
                </w:rPr>
                <w:t xml:space="preserve"> ed)</w:t>
              </w:r>
            </w:hyperlink>
          </w:p>
        </w:tc>
        <w:tc>
          <w:tcPr>
            <w:tcW w:w="3969" w:type="dxa"/>
          </w:tcPr>
          <w:p w14:paraId="1CAE8AE6" w14:textId="77777777" w:rsidR="00A06ADA" w:rsidRPr="00A06ADA" w:rsidRDefault="00A06ADA" w:rsidP="00DE366D">
            <w:pPr>
              <w:rPr>
                <w:color w:val="2E74B5" w:themeColor="accent1" w:themeShade="BF"/>
              </w:rPr>
            </w:pPr>
          </w:p>
        </w:tc>
      </w:tr>
      <w:tr w:rsidR="00A06ADA" w14:paraId="1B1E08E9" w14:textId="77777777" w:rsidTr="003E6A28">
        <w:trPr>
          <w:trHeight w:val="969"/>
        </w:trPr>
        <w:tc>
          <w:tcPr>
            <w:tcW w:w="997" w:type="dxa"/>
            <w:vMerge/>
            <w:shd w:val="clear" w:color="auto" w:fill="51BF9E"/>
            <w:vAlign w:val="center"/>
          </w:tcPr>
          <w:p w14:paraId="375852ED" w14:textId="77777777" w:rsidR="00A06ADA" w:rsidRPr="00F50837" w:rsidRDefault="00A06ADA" w:rsidP="00F50837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4810" w:type="dxa"/>
            <w:vAlign w:val="center"/>
          </w:tcPr>
          <w:p w14:paraId="52721847" w14:textId="24DB2522" w:rsidR="00A06ADA" w:rsidRPr="00A06ADA" w:rsidRDefault="00A06ADA" w:rsidP="003E6A28">
            <w:pPr>
              <w:rPr>
                <w:b/>
              </w:rPr>
            </w:pPr>
            <w:r>
              <w:rPr>
                <w:b/>
              </w:rPr>
              <w:t xml:space="preserve">Anaphylaxis: </w:t>
            </w:r>
            <w:r w:rsidRPr="00C251E9">
              <w:t>Have the contents of your anaphylaxis response kit been checked to ensure they are up to date?</w:t>
            </w:r>
          </w:p>
        </w:tc>
        <w:tc>
          <w:tcPr>
            <w:tcW w:w="5528" w:type="dxa"/>
            <w:vAlign w:val="center"/>
          </w:tcPr>
          <w:p w14:paraId="5A27258F" w14:textId="77777777" w:rsidR="00A06ADA" w:rsidRPr="00A06ADA" w:rsidRDefault="00A06ADA" w:rsidP="003E6A28">
            <w:r w:rsidRPr="00A06ADA">
              <w:t xml:space="preserve">To manage anaphylaxis: </w:t>
            </w:r>
            <w:hyperlink r:id="rId18" w:history="1">
              <w:r w:rsidRPr="00A06ADA">
                <w:rPr>
                  <w:rStyle w:val="Hyperlink"/>
                </w:rPr>
                <w:t>Australian Immunisation Handbook</w:t>
              </w:r>
            </w:hyperlink>
            <w:r w:rsidRPr="00A06ADA">
              <w:t> </w:t>
            </w:r>
          </w:p>
          <w:p w14:paraId="7E1A2EE3" w14:textId="2AD8BEB6" w:rsidR="00A06ADA" w:rsidRPr="00A06ADA" w:rsidRDefault="000A7F47" w:rsidP="003E6A28">
            <w:hyperlink r:id="rId19" w:history="1">
              <w:r w:rsidR="00A06ADA" w:rsidRPr="00A06ADA">
                <w:rPr>
                  <w:rStyle w:val="Hyperlink"/>
                </w:rPr>
                <w:t>Preparing an anaphylaxis response kit</w:t>
              </w:r>
            </w:hyperlink>
          </w:p>
        </w:tc>
        <w:tc>
          <w:tcPr>
            <w:tcW w:w="3969" w:type="dxa"/>
          </w:tcPr>
          <w:p w14:paraId="4D85A52A" w14:textId="77777777" w:rsidR="00A06ADA" w:rsidRPr="00A06ADA" w:rsidRDefault="00A06ADA" w:rsidP="00DE366D">
            <w:pPr>
              <w:rPr>
                <w:color w:val="2E74B5" w:themeColor="accent1" w:themeShade="BF"/>
              </w:rPr>
            </w:pPr>
          </w:p>
        </w:tc>
      </w:tr>
      <w:tr w:rsidR="00671C7A" w14:paraId="1E4A8FF3" w14:textId="77777777" w:rsidTr="003E6A28">
        <w:trPr>
          <w:trHeight w:val="619"/>
        </w:trPr>
        <w:tc>
          <w:tcPr>
            <w:tcW w:w="997" w:type="dxa"/>
            <w:vMerge w:val="restart"/>
            <w:shd w:val="clear" w:color="auto" w:fill="51BF9E"/>
            <w:textDirection w:val="btLr"/>
            <w:vAlign w:val="center"/>
          </w:tcPr>
          <w:p w14:paraId="26B7358A" w14:textId="1F8D4EE8" w:rsidR="00671C7A" w:rsidRPr="00F50837" w:rsidRDefault="000076C5" w:rsidP="00F5083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5083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GP</w:t>
            </w:r>
          </w:p>
        </w:tc>
        <w:tc>
          <w:tcPr>
            <w:tcW w:w="4810" w:type="dxa"/>
            <w:vAlign w:val="center"/>
          </w:tcPr>
          <w:p w14:paraId="5D8DA54E" w14:textId="2197CD6C" w:rsidR="00671C7A" w:rsidRDefault="00671C7A" w:rsidP="003E6A28">
            <w:pPr>
              <w:rPr>
                <w:b/>
              </w:rPr>
            </w:pPr>
            <w:r w:rsidRPr="005479EA">
              <w:rPr>
                <w:b/>
              </w:rPr>
              <w:t xml:space="preserve">Allergy status: </w:t>
            </w:r>
            <w:r>
              <w:t>Do all patients have their allergy status recorded?</w:t>
            </w:r>
          </w:p>
        </w:tc>
        <w:tc>
          <w:tcPr>
            <w:tcW w:w="5528" w:type="dxa"/>
            <w:vAlign w:val="center"/>
          </w:tcPr>
          <w:p w14:paraId="1E0B87B1" w14:textId="5DCA2A28" w:rsidR="00671C7A" w:rsidRPr="00A06ADA" w:rsidRDefault="003E6A28" w:rsidP="003E6A28">
            <w:hyperlink r:id="rId20" w:history="1">
              <w:r w:rsidRPr="003E6A28">
                <w:rPr>
                  <w:rStyle w:val="Hyperlink"/>
                </w:rPr>
                <w:t>Social and Lifestyle history Template</w:t>
              </w:r>
            </w:hyperlink>
          </w:p>
        </w:tc>
        <w:tc>
          <w:tcPr>
            <w:tcW w:w="3969" w:type="dxa"/>
          </w:tcPr>
          <w:p w14:paraId="3B61496C" w14:textId="77777777" w:rsidR="00671C7A" w:rsidRPr="00A06ADA" w:rsidRDefault="00671C7A" w:rsidP="00DE366D">
            <w:pPr>
              <w:rPr>
                <w:color w:val="2E74B5" w:themeColor="accent1" w:themeShade="BF"/>
              </w:rPr>
            </w:pPr>
          </w:p>
        </w:tc>
      </w:tr>
      <w:tr w:rsidR="00671C7A" w14:paraId="5A616B8F" w14:textId="77777777" w:rsidTr="003E6A28">
        <w:trPr>
          <w:trHeight w:val="506"/>
        </w:trPr>
        <w:tc>
          <w:tcPr>
            <w:tcW w:w="997" w:type="dxa"/>
            <w:vMerge/>
            <w:shd w:val="clear" w:color="auto" w:fill="51BF9E"/>
          </w:tcPr>
          <w:p w14:paraId="21926CF5" w14:textId="77777777" w:rsidR="00671C7A" w:rsidRDefault="00671C7A" w:rsidP="00DE366D">
            <w:pPr>
              <w:rPr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4810" w:type="dxa"/>
            <w:vAlign w:val="center"/>
          </w:tcPr>
          <w:p w14:paraId="096ABB03" w14:textId="6DF1F88E" w:rsidR="00671C7A" w:rsidRDefault="00671C7A" w:rsidP="003E6A28">
            <w:pPr>
              <w:rPr>
                <w:b/>
              </w:rPr>
            </w:pPr>
            <w:r w:rsidRPr="00671C7A">
              <w:rPr>
                <w:b/>
              </w:rPr>
              <w:t>Individual PRODA account</w:t>
            </w:r>
            <w:r w:rsidR="007B6CE5">
              <w:rPr>
                <w:b/>
              </w:rPr>
              <w:t xml:space="preserve">: </w:t>
            </w:r>
            <w:r w:rsidR="007B6CE5" w:rsidRPr="00582DB9">
              <w:t xml:space="preserve">Have you granted delegation to </w:t>
            </w:r>
            <w:r w:rsidR="007B6CE5">
              <w:t xml:space="preserve">relevant </w:t>
            </w:r>
            <w:r w:rsidR="007B6CE5" w:rsidRPr="00582DB9">
              <w:t>staff to view the AIR?</w:t>
            </w:r>
          </w:p>
        </w:tc>
        <w:tc>
          <w:tcPr>
            <w:tcW w:w="5528" w:type="dxa"/>
            <w:vAlign w:val="center"/>
          </w:tcPr>
          <w:p w14:paraId="6454A577" w14:textId="60806060" w:rsidR="00671C7A" w:rsidRDefault="000A7F47" w:rsidP="003E6A28">
            <w:hyperlink r:id="rId21" w:history="1">
              <w:r w:rsidR="009573E8" w:rsidRPr="00B07899">
                <w:rPr>
                  <w:rStyle w:val="Hyperlink"/>
                </w:rPr>
                <w:t>PRODA (Pr</w:t>
              </w:r>
              <w:r w:rsidR="007B6CE5" w:rsidRPr="00B07899">
                <w:rPr>
                  <w:rStyle w:val="Hyperlink"/>
                </w:rPr>
                <w:t>ovider Digital Access)</w:t>
              </w:r>
            </w:hyperlink>
          </w:p>
          <w:p w14:paraId="5E952AEB" w14:textId="5B0903CE" w:rsidR="007E1E8B" w:rsidRPr="00A06ADA" w:rsidRDefault="000A7F47" w:rsidP="003E6A28">
            <w:hyperlink r:id="rId22" w:history="1">
              <w:r w:rsidR="007E1E8B" w:rsidRPr="00B07899">
                <w:rPr>
                  <w:rStyle w:val="Hyperlink"/>
                </w:rPr>
                <w:t>Managing Delegations</w:t>
              </w:r>
              <w:r w:rsidR="00B07899" w:rsidRPr="00B07899">
                <w:rPr>
                  <w:rStyle w:val="Hyperlink"/>
                </w:rPr>
                <w:t xml:space="preserve"> in HPOS</w:t>
              </w:r>
            </w:hyperlink>
          </w:p>
        </w:tc>
        <w:tc>
          <w:tcPr>
            <w:tcW w:w="3969" w:type="dxa"/>
          </w:tcPr>
          <w:p w14:paraId="1B9C687E" w14:textId="77777777" w:rsidR="00671C7A" w:rsidRPr="00A06ADA" w:rsidRDefault="00671C7A" w:rsidP="00DE366D">
            <w:pPr>
              <w:rPr>
                <w:color w:val="2E74B5" w:themeColor="accent1" w:themeShade="BF"/>
              </w:rPr>
            </w:pPr>
          </w:p>
        </w:tc>
      </w:tr>
      <w:bookmarkEnd w:id="0"/>
    </w:tbl>
    <w:p w14:paraId="7C2D3F69" w14:textId="77777777" w:rsidR="00AE4E78" w:rsidRPr="00AE4E78" w:rsidRDefault="00AE4E78" w:rsidP="000076C5">
      <w:pPr>
        <w:tabs>
          <w:tab w:val="left" w:pos="4360"/>
          <w:tab w:val="left" w:pos="7100"/>
        </w:tabs>
        <w:rPr>
          <w:sz w:val="24"/>
          <w:szCs w:val="24"/>
        </w:rPr>
      </w:pPr>
    </w:p>
    <w:p w14:paraId="5EE2CBEE" w14:textId="378E9F29" w:rsidR="002604AC" w:rsidRPr="00AE4E78" w:rsidRDefault="00AE4E78" w:rsidP="000076C5">
      <w:pPr>
        <w:tabs>
          <w:tab w:val="left" w:pos="4360"/>
          <w:tab w:val="left" w:pos="7100"/>
        </w:tabs>
        <w:rPr>
          <w:sz w:val="28"/>
          <w:szCs w:val="28"/>
        </w:rPr>
      </w:pPr>
      <w:r w:rsidRPr="0057351C">
        <w:rPr>
          <w:sz w:val="24"/>
          <w:szCs w:val="24"/>
        </w:rPr>
        <w:t>Sign and date (once all steps completed):</w:t>
      </w:r>
      <w:r>
        <w:rPr>
          <w:sz w:val="28"/>
          <w:szCs w:val="28"/>
        </w:rPr>
        <w:t xml:space="preserve"> </w:t>
      </w:r>
      <w:r w:rsidR="0057351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__________________________________________</w:t>
      </w:r>
    </w:p>
    <w:sectPr w:rsidR="002604AC" w:rsidRPr="00AE4E78" w:rsidSect="00E156C2">
      <w:headerReference w:type="default" r:id="rId23"/>
      <w:foot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F5452" w14:textId="77777777" w:rsidR="000A7F47" w:rsidRDefault="000A7F47" w:rsidP="00220C23">
      <w:pPr>
        <w:spacing w:after="0" w:line="240" w:lineRule="auto"/>
      </w:pPr>
      <w:r>
        <w:separator/>
      </w:r>
    </w:p>
  </w:endnote>
  <w:endnote w:type="continuationSeparator" w:id="0">
    <w:p w14:paraId="3A7E57BB" w14:textId="77777777" w:rsidR="000A7F47" w:rsidRDefault="000A7F47" w:rsidP="00220C23">
      <w:pPr>
        <w:spacing w:after="0" w:line="240" w:lineRule="auto"/>
      </w:pPr>
      <w:r>
        <w:continuationSeparator/>
      </w:r>
    </w:p>
  </w:endnote>
  <w:endnote w:type="continuationNotice" w:id="1">
    <w:p w14:paraId="23887243" w14:textId="77777777" w:rsidR="000A7F47" w:rsidRDefault="000A7F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E0EC5" w14:textId="7F641044" w:rsidR="00220C23" w:rsidRPr="00E75E65" w:rsidRDefault="003217DE">
    <w:pPr>
      <w:pStyle w:val="Footer"/>
      <w:rPr>
        <w:b/>
        <w:bCs/>
        <w:sz w:val="20"/>
        <w:szCs w:val="20"/>
      </w:rPr>
    </w:pPr>
    <w:r w:rsidRPr="00E75E65">
      <w:rPr>
        <w:sz w:val="20"/>
        <w:szCs w:val="20"/>
      </w:rPr>
      <w:t xml:space="preserve">Page </w:t>
    </w:r>
    <w:r w:rsidRPr="00E75E65">
      <w:rPr>
        <w:b/>
        <w:bCs/>
        <w:sz w:val="20"/>
        <w:szCs w:val="20"/>
      </w:rPr>
      <w:fldChar w:fldCharType="begin"/>
    </w:r>
    <w:r w:rsidRPr="00E75E65">
      <w:rPr>
        <w:b/>
        <w:bCs/>
        <w:sz w:val="20"/>
        <w:szCs w:val="20"/>
      </w:rPr>
      <w:instrText xml:space="preserve"> PAGE  \* Arabic  \* MERGEFORMAT </w:instrText>
    </w:r>
    <w:r w:rsidRPr="00E75E65">
      <w:rPr>
        <w:b/>
        <w:bCs/>
        <w:sz w:val="20"/>
        <w:szCs w:val="20"/>
      </w:rPr>
      <w:fldChar w:fldCharType="separate"/>
    </w:r>
    <w:r w:rsidR="00CF3246" w:rsidRPr="00E75E65">
      <w:rPr>
        <w:b/>
        <w:bCs/>
        <w:noProof/>
        <w:sz w:val="20"/>
        <w:szCs w:val="20"/>
      </w:rPr>
      <w:t>1</w:t>
    </w:r>
    <w:r w:rsidRPr="00E75E65">
      <w:rPr>
        <w:b/>
        <w:bCs/>
        <w:sz w:val="20"/>
        <w:szCs w:val="20"/>
      </w:rPr>
      <w:fldChar w:fldCharType="end"/>
    </w:r>
    <w:r w:rsidRPr="00E75E65">
      <w:rPr>
        <w:sz w:val="20"/>
        <w:szCs w:val="20"/>
      </w:rPr>
      <w:t xml:space="preserve"> of </w:t>
    </w:r>
    <w:r w:rsidRPr="00E75E65">
      <w:rPr>
        <w:b/>
        <w:bCs/>
        <w:sz w:val="20"/>
        <w:szCs w:val="20"/>
      </w:rPr>
      <w:fldChar w:fldCharType="begin"/>
    </w:r>
    <w:r w:rsidRPr="00E75E65">
      <w:rPr>
        <w:b/>
        <w:bCs/>
        <w:sz w:val="20"/>
        <w:szCs w:val="20"/>
      </w:rPr>
      <w:instrText xml:space="preserve"> NUMPAGES  \* Arabic  \* MERGEFORMAT </w:instrText>
    </w:r>
    <w:r w:rsidRPr="00E75E65">
      <w:rPr>
        <w:b/>
        <w:bCs/>
        <w:sz w:val="20"/>
        <w:szCs w:val="20"/>
      </w:rPr>
      <w:fldChar w:fldCharType="separate"/>
    </w:r>
    <w:r w:rsidR="00CF3246" w:rsidRPr="00E75E65">
      <w:rPr>
        <w:b/>
        <w:bCs/>
        <w:noProof/>
        <w:sz w:val="20"/>
        <w:szCs w:val="20"/>
      </w:rPr>
      <w:t>1</w:t>
    </w:r>
    <w:r w:rsidRPr="00E75E65">
      <w:rPr>
        <w:b/>
        <w:bCs/>
        <w:sz w:val="20"/>
        <w:szCs w:val="20"/>
      </w:rPr>
      <w:fldChar w:fldCharType="end"/>
    </w:r>
  </w:p>
  <w:p w14:paraId="3162204D" w14:textId="3CD10FF7" w:rsidR="00CC7926" w:rsidRPr="00E75E65" w:rsidRDefault="00F50837">
    <w:pPr>
      <w:pStyle w:val="Footer"/>
      <w:rPr>
        <w:sz w:val="16"/>
        <w:szCs w:val="16"/>
      </w:rPr>
    </w:pPr>
    <w:r w:rsidRPr="00E75E6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8E48DD" wp14:editId="48452F97">
              <wp:simplePos x="0" y="0"/>
              <wp:positionH relativeFrom="page">
                <wp:posOffset>0</wp:posOffset>
              </wp:positionH>
              <wp:positionV relativeFrom="paragraph">
                <wp:posOffset>309880</wp:posOffset>
              </wp:positionV>
              <wp:extent cx="10701655" cy="247650"/>
              <wp:effectExtent l="0" t="0" r="444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1655" cy="247650"/>
                      </a:xfrm>
                      <a:prstGeom prst="rect">
                        <a:avLst/>
                      </a:prstGeom>
                      <a:solidFill>
                        <a:srgbClr val="0033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A9A66D" id="Rectangle 3" o:spid="_x0000_s1026" style="position:absolute;margin-left:0;margin-top:24.4pt;width:842.6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dHlQIAAIYFAAAOAAAAZHJzL2Uyb0RvYy54bWysVE1v2zAMvQ/YfxB0X23no92COkXQosOA&#10;oivaDj0rshQbkEWNUuJkv36U7LhdW+wwLAdFFMlH8pnk+cW+NWyn0DdgS16c5JwpK6Fq7KbkPx6v&#10;P33mzAdhK2HAqpIflOcXy48fzju3UBOowVQKGYFYv+hcyesQ3CLLvKxVK/wJOGVJqQFbEUjETVah&#10;6Ai9Ndkkz0+zDrByCFJ5T69XvZIvE77WSobvWnsVmCk55RbSielcxzNbnovFBoWrGzmkIf4hi1Y0&#10;loKOUFciCLbF5g1U20gEDzqcSGgz0LqRKtVA1RT5q2oeauFUqoXI8W6kyf8/WHm7u0PWVCWfcmZF&#10;S5/onkgTdmMUm0Z6OucXZPXg7nCQPF1jrXuNbfynKtg+UXoYKVX7wCQ9FvlZXpzO55xJUk5mZ6fz&#10;RHr27O7Qh68KWhYvJUcKn6gUuxsfKCSZHk1iNA+mqa4bY5KAm/WlQbYT8fvm0+nqiP6HmbHR2EJ0&#10;6xHjSxZL64tJt3AwKtoZe680cULpT1ImqRvVGEdIqWwoelUtKtWHn+f0i4xRwqNHkhJgRNYUf8Qe&#10;AGKnv8XuYQb76KpSM4/O+d8S651HjxQZbBid28YCvgdgqKohcm9/JKmnJrK0hupAHYPQj5J38rqh&#10;73YjfLgTSLNDU0b7IHynQxvoSg7DjbMa8Nd779GeWpq0nHU0iyX3P7cCFWfmm6Vm/1LMZnF4kzCb&#10;n01IwJea9UuN3baXQO1Q0OZxMl2jfTDHq0Zon2htrGJUUgkrKXbJZcCjcBn6HUGLR6rVKpnRwDoR&#10;buyDkxE8shr78nH/JNANzRuo72/hOLdi8aqHe9voaWG1DaCb1ODPvA5807CnxhkWU9wmL+Vk9bw+&#10;l78BAAD//wMAUEsDBBQABgAIAAAAIQAwWjaf3QAAAAcBAAAPAAAAZHJzL2Rvd25yZXYueG1sTM9N&#10;T8MwDAbgOxL/ITISN5byVaJSd5qQEGiCAxsHjl6TpRWNUyXpVv492QmO1mu9flwvZzeIgwmx94xw&#10;vShAGG697tkifG6frxSImIg1DZ4Nwo+JsGzOz2qqtD/yhzlskhW5hGNFCF1KYyVlbDvjKC78aDhn&#10;ex8cpTwGK3WgYy53g7wpilI66jlf6Gg0T51pvzeTQyi/prh+X9Fr+bLfjqyCHddvFvHyYl49gkhm&#10;Tn/LcOJnOjTZtPMT6ygGhPxIQrhT2X9KS3V/C2KHoB4UyKaW//3NLwAAAP//AwBQSwECLQAUAAYA&#10;CAAAACEAtoM4kv4AAADhAQAAEwAAAAAAAAAAAAAAAAAAAAAAW0NvbnRlbnRfVHlwZXNdLnhtbFBL&#10;AQItABQABgAIAAAAIQA4/SH/1gAAAJQBAAALAAAAAAAAAAAAAAAAAC8BAABfcmVscy8ucmVsc1BL&#10;AQItABQABgAIAAAAIQDR+QdHlQIAAIYFAAAOAAAAAAAAAAAAAAAAAC4CAABkcnMvZTJvRG9jLnht&#10;bFBLAQItABQABgAIAAAAIQAwWjaf3QAAAAcBAAAPAAAAAAAAAAAAAAAAAO8EAABkcnMvZG93bnJl&#10;di54bWxQSwUGAAAAAAQABADzAAAA+QUAAAAA&#10;" fillcolor="#0033a0" stroked="f" strokeweight="1pt">
              <w10:wrap anchorx="page"/>
            </v:rect>
          </w:pict>
        </mc:Fallback>
      </mc:AlternateContent>
    </w:r>
    <w:r w:rsidR="00E75E65" w:rsidRPr="00E75E65">
      <w:rPr>
        <w:bCs/>
        <w:sz w:val="16"/>
        <w:szCs w:val="16"/>
      </w:rPr>
      <w:t xml:space="preserve">Once printed this document is no longer controlled                                                                                                                       </w:t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CC7926" w:rsidRPr="00E75E65">
      <w:rPr>
        <w:bCs/>
        <w:sz w:val="16"/>
        <w:szCs w:val="16"/>
      </w:rPr>
      <w:t>Resource last updated</w:t>
    </w:r>
    <w:r w:rsidR="00E75E65" w:rsidRPr="00E75E65">
      <w:rPr>
        <w:bCs/>
        <w:sz w:val="16"/>
        <w:szCs w:val="16"/>
      </w:rPr>
      <w:t xml:space="preserve"> February </w:t>
    </w:r>
    <w:proofErr w:type="gramStart"/>
    <w:r w:rsidR="00E75E65" w:rsidRPr="00E75E65">
      <w:rPr>
        <w:bCs/>
        <w:sz w:val="16"/>
        <w:szCs w:val="16"/>
      </w:rPr>
      <w:t>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C43FB" w14:textId="77777777" w:rsidR="000A7F47" w:rsidRDefault="000A7F47" w:rsidP="00220C23">
      <w:pPr>
        <w:spacing w:after="0" w:line="240" w:lineRule="auto"/>
      </w:pPr>
      <w:r>
        <w:separator/>
      </w:r>
    </w:p>
  </w:footnote>
  <w:footnote w:type="continuationSeparator" w:id="0">
    <w:p w14:paraId="4BE35AEE" w14:textId="77777777" w:rsidR="000A7F47" w:rsidRDefault="000A7F47" w:rsidP="00220C23">
      <w:pPr>
        <w:spacing w:after="0" w:line="240" w:lineRule="auto"/>
      </w:pPr>
      <w:r>
        <w:continuationSeparator/>
      </w:r>
    </w:p>
  </w:footnote>
  <w:footnote w:type="continuationNotice" w:id="1">
    <w:p w14:paraId="445538DE" w14:textId="77777777" w:rsidR="000A7F47" w:rsidRDefault="000A7F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D9B5E" w14:textId="2049FE1A" w:rsidR="00220C23" w:rsidRDefault="00541296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1A5F77F" wp14:editId="68352528">
          <wp:simplePos x="0" y="0"/>
          <wp:positionH relativeFrom="page">
            <wp:align>right</wp:align>
          </wp:positionH>
          <wp:positionV relativeFrom="paragraph">
            <wp:posOffset>-449402</wp:posOffset>
          </wp:positionV>
          <wp:extent cx="10687507" cy="114547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RIMARY-CARE-IMPROVEMENT-Board-template-Header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507" cy="1145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474E2"/>
    <w:multiLevelType w:val="multilevel"/>
    <w:tmpl w:val="92C03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C56CC"/>
    <w:multiLevelType w:val="hybridMultilevel"/>
    <w:tmpl w:val="0DEA0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MzS2NDU1NjMwNTNT0lEKTi0uzszPAykwrAUAnUHOgSwAAAA="/>
  </w:docVars>
  <w:rsids>
    <w:rsidRoot w:val="00220C23"/>
    <w:rsid w:val="000071A1"/>
    <w:rsid w:val="000076C5"/>
    <w:rsid w:val="000244EA"/>
    <w:rsid w:val="00032D7D"/>
    <w:rsid w:val="00033850"/>
    <w:rsid w:val="000359EA"/>
    <w:rsid w:val="00070B31"/>
    <w:rsid w:val="00071EDD"/>
    <w:rsid w:val="00073CAF"/>
    <w:rsid w:val="000A456A"/>
    <w:rsid w:val="000A4853"/>
    <w:rsid w:val="000A7F47"/>
    <w:rsid w:val="00105A36"/>
    <w:rsid w:val="00106B92"/>
    <w:rsid w:val="00121393"/>
    <w:rsid w:val="00121956"/>
    <w:rsid w:val="00125215"/>
    <w:rsid w:val="001359CD"/>
    <w:rsid w:val="00147C89"/>
    <w:rsid w:val="001726F7"/>
    <w:rsid w:val="001915EB"/>
    <w:rsid w:val="001A00BE"/>
    <w:rsid w:val="001D241A"/>
    <w:rsid w:val="001F3737"/>
    <w:rsid w:val="00213A3F"/>
    <w:rsid w:val="00220C23"/>
    <w:rsid w:val="00224C60"/>
    <w:rsid w:val="0025042E"/>
    <w:rsid w:val="00251C55"/>
    <w:rsid w:val="002604AC"/>
    <w:rsid w:val="00275598"/>
    <w:rsid w:val="00280205"/>
    <w:rsid w:val="002928C6"/>
    <w:rsid w:val="002D00E5"/>
    <w:rsid w:val="002F3D9D"/>
    <w:rsid w:val="002F6D38"/>
    <w:rsid w:val="002F7B85"/>
    <w:rsid w:val="003217DE"/>
    <w:rsid w:val="00355EFD"/>
    <w:rsid w:val="003D6098"/>
    <w:rsid w:val="003D6FFA"/>
    <w:rsid w:val="003E6A28"/>
    <w:rsid w:val="004011A3"/>
    <w:rsid w:val="00404CC0"/>
    <w:rsid w:val="0042545C"/>
    <w:rsid w:val="00435BEB"/>
    <w:rsid w:val="00470D9D"/>
    <w:rsid w:val="00481802"/>
    <w:rsid w:val="004E1C32"/>
    <w:rsid w:val="004E617B"/>
    <w:rsid w:val="004F395B"/>
    <w:rsid w:val="00512339"/>
    <w:rsid w:val="00513445"/>
    <w:rsid w:val="00541296"/>
    <w:rsid w:val="00541E03"/>
    <w:rsid w:val="00544EE2"/>
    <w:rsid w:val="005479EA"/>
    <w:rsid w:val="00567BEC"/>
    <w:rsid w:val="00572052"/>
    <w:rsid w:val="0057351C"/>
    <w:rsid w:val="00582DB9"/>
    <w:rsid w:val="005A314C"/>
    <w:rsid w:val="005C4EB9"/>
    <w:rsid w:val="00637084"/>
    <w:rsid w:val="00637B88"/>
    <w:rsid w:val="00640445"/>
    <w:rsid w:val="00671C7A"/>
    <w:rsid w:val="006B3290"/>
    <w:rsid w:val="006E2837"/>
    <w:rsid w:val="006F5CD7"/>
    <w:rsid w:val="00714226"/>
    <w:rsid w:val="00756A6A"/>
    <w:rsid w:val="00767858"/>
    <w:rsid w:val="0077165C"/>
    <w:rsid w:val="007A24C1"/>
    <w:rsid w:val="007B6CE5"/>
    <w:rsid w:val="007E0CB6"/>
    <w:rsid w:val="007E1E8B"/>
    <w:rsid w:val="007F4B3F"/>
    <w:rsid w:val="008078C9"/>
    <w:rsid w:val="00807E68"/>
    <w:rsid w:val="00822A81"/>
    <w:rsid w:val="00841A29"/>
    <w:rsid w:val="0086398C"/>
    <w:rsid w:val="008779AE"/>
    <w:rsid w:val="0089495B"/>
    <w:rsid w:val="008E1475"/>
    <w:rsid w:val="008F2D02"/>
    <w:rsid w:val="008F6B8E"/>
    <w:rsid w:val="00913533"/>
    <w:rsid w:val="009573E8"/>
    <w:rsid w:val="00976110"/>
    <w:rsid w:val="009A5071"/>
    <w:rsid w:val="009B253E"/>
    <w:rsid w:val="009B5325"/>
    <w:rsid w:val="009B5D70"/>
    <w:rsid w:val="009C667E"/>
    <w:rsid w:val="009E6F95"/>
    <w:rsid w:val="00A06ADA"/>
    <w:rsid w:val="00A15FAD"/>
    <w:rsid w:val="00A378CF"/>
    <w:rsid w:val="00A37D7A"/>
    <w:rsid w:val="00A42F5A"/>
    <w:rsid w:val="00A502A6"/>
    <w:rsid w:val="00A609E9"/>
    <w:rsid w:val="00A6354F"/>
    <w:rsid w:val="00A92C5D"/>
    <w:rsid w:val="00AD18C5"/>
    <w:rsid w:val="00AD69D5"/>
    <w:rsid w:val="00AE2DCA"/>
    <w:rsid w:val="00AE4E78"/>
    <w:rsid w:val="00AF08F7"/>
    <w:rsid w:val="00AF5612"/>
    <w:rsid w:val="00B039CF"/>
    <w:rsid w:val="00B05BF2"/>
    <w:rsid w:val="00B07899"/>
    <w:rsid w:val="00B12DAD"/>
    <w:rsid w:val="00B21400"/>
    <w:rsid w:val="00B373F0"/>
    <w:rsid w:val="00BB3F71"/>
    <w:rsid w:val="00C03082"/>
    <w:rsid w:val="00C23D9E"/>
    <w:rsid w:val="00C251E9"/>
    <w:rsid w:val="00C275B7"/>
    <w:rsid w:val="00C43B6B"/>
    <w:rsid w:val="00C53BA5"/>
    <w:rsid w:val="00C755BD"/>
    <w:rsid w:val="00C75A7F"/>
    <w:rsid w:val="00CB4FA9"/>
    <w:rsid w:val="00CC7926"/>
    <w:rsid w:val="00CF3246"/>
    <w:rsid w:val="00D01433"/>
    <w:rsid w:val="00D44403"/>
    <w:rsid w:val="00D75E7C"/>
    <w:rsid w:val="00DB15B6"/>
    <w:rsid w:val="00DE366D"/>
    <w:rsid w:val="00DE6240"/>
    <w:rsid w:val="00E04FB2"/>
    <w:rsid w:val="00E156C2"/>
    <w:rsid w:val="00E36875"/>
    <w:rsid w:val="00E44B2C"/>
    <w:rsid w:val="00E75E65"/>
    <w:rsid w:val="00E90BDA"/>
    <w:rsid w:val="00EA2E94"/>
    <w:rsid w:val="00EB33D1"/>
    <w:rsid w:val="00ED239B"/>
    <w:rsid w:val="00F45367"/>
    <w:rsid w:val="00F50837"/>
    <w:rsid w:val="00F72CE8"/>
    <w:rsid w:val="00F74A9A"/>
    <w:rsid w:val="00F77DBA"/>
    <w:rsid w:val="00FA6350"/>
    <w:rsid w:val="00FA6995"/>
    <w:rsid w:val="00FA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763E7"/>
  <w15:chartTrackingRefBased/>
  <w15:docId w15:val="{315C180F-64D6-4984-9347-C9086D48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23"/>
  </w:style>
  <w:style w:type="paragraph" w:styleId="Footer">
    <w:name w:val="footer"/>
    <w:basedOn w:val="Normal"/>
    <w:link w:val="FooterChar"/>
    <w:uiPriority w:val="99"/>
    <w:unhideWhenUsed/>
    <w:rsid w:val="00220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23"/>
  </w:style>
  <w:style w:type="table" w:styleId="TableGrid">
    <w:name w:val="Table Grid"/>
    <w:basedOn w:val="TableNormal"/>
    <w:uiPriority w:val="39"/>
    <w:rsid w:val="00E1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alth.gov.au/sites/default/files/national-vaccine-storage-guidelines-strive-for-5-appendix-2-vaccine-storage-self-audit_0.pdf" TargetMode="External"/><Relationship Id="rId18" Type="http://schemas.openxmlformats.org/officeDocument/2006/relationships/hyperlink" Target="https://immunisationhandbook.health.gov.au/vaccination-procedures/after-vaccinatio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ervicesaustralia.gov.au/organisations/business/services/proda-provider-digital-acces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swhealth.seertechsolutions.com.au/public_content/HETICP/HETI/CCMWebv3/story_html5.html" TargetMode="External"/><Relationship Id="rId17" Type="http://schemas.openxmlformats.org/officeDocument/2006/relationships/hyperlink" Target="https://www.health.gov.au/sites/default/files/documents/2020/04/national-vaccine-storage-guidelines-strive-for-5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nsw.gov.au/immunisation/Documents/cold-chain-toolkit.pdf" TargetMode="External"/><Relationship Id="rId20" Type="http://schemas.openxmlformats.org/officeDocument/2006/relationships/hyperlink" Target="https://hneccphn.imgix.net/assets/src/uploads/resources/PCIO/TEMPLATE-Social-Lifestyle-History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encs.com.au/products/topbar/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nswhealth.seertechsolutions.com.au/public_content/HETICP/HETI/CCMWebv3/story_flash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nswhealth.seertechsolutions.com.au/public_content/HETICP/HETI/CCMWebv3/story_html5.html" TargetMode="External"/><Relationship Id="rId19" Type="http://schemas.openxmlformats.org/officeDocument/2006/relationships/hyperlink" Target="https://immunisationhandbook.health.gov.au/resources/publications/preparing-an-anaphylaxis-response-k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alth.gov.au/sites/default/files/documents/2020/04/national-vaccine-storage-guidelines-strive-for-5.pdf" TargetMode="External"/><Relationship Id="rId22" Type="http://schemas.openxmlformats.org/officeDocument/2006/relationships/hyperlink" Target="https://www.servicesaustralia.gov.au/organisations/health-professionals/services/medicare/hpos/how-manage-your-details-hpos/managing-deleg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B04A5CF74BB48851F8CB4CD2C86FD" ma:contentTypeVersion="13" ma:contentTypeDescription="Create a new document." ma:contentTypeScope="" ma:versionID="5660aeeb22f4d1b1c4bc3d038db92d4d">
  <xsd:schema xmlns:xsd="http://www.w3.org/2001/XMLSchema" xmlns:xs="http://www.w3.org/2001/XMLSchema" xmlns:p="http://schemas.microsoft.com/office/2006/metadata/properties" xmlns:ns3="09466ba4-ac9c-4d1c-9bb1-261c0c7238d6" xmlns:ns4="e7cbfff2-dc15-476f-b58d-3ec1a034436c" targetNamespace="http://schemas.microsoft.com/office/2006/metadata/properties" ma:root="true" ma:fieldsID="c42da70fc623856f91a3734e700b8215" ns3:_="" ns4:_="">
    <xsd:import namespace="09466ba4-ac9c-4d1c-9bb1-261c0c7238d6"/>
    <xsd:import namespace="e7cbfff2-dc15-476f-b58d-3ec1a03443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6ba4-ac9c-4d1c-9bb1-261c0c723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bfff2-dc15-476f-b58d-3ec1a0344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F4B2A-9D18-4E02-95A7-911B6AB0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34B40-B6F1-443B-9A5C-5A69ED97B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0E6E0A-B031-4DE5-92CC-01CE11307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66ba4-ac9c-4d1c-9bb1-261c0c7238d6"/>
    <ds:schemaRef ds:uri="e7cbfff2-dc15-476f-b58d-3ec1a0344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2787</Characters>
  <Application>Microsoft Office Word</Application>
  <DocSecurity>0</DocSecurity>
  <Lines>84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https://hne.communityhealthpathways.org/LoginFiles/Logon.aspx?ReturnUrl=%2f</vt:lpwstr>
      </vt:variant>
      <vt:variant>
        <vt:lpwstr/>
      </vt:variant>
      <vt:variant>
        <vt:i4>3997816</vt:i4>
      </vt:variant>
      <vt:variant>
        <vt:i4>24</vt:i4>
      </vt:variant>
      <vt:variant>
        <vt:i4>0</vt:i4>
      </vt:variant>
      <vt:variant>
        <vt:i4>5</vt:i4>
      </vt:variant>
      <vt:variant>
        <vt:lpwstr>https://immunisationhandbook.health.gov.au/resources/publications/preparing-an-anaphylaxis-response-kit</vt:lpwstr>
      </vt:variant>
      <vt:variant>
        <vt:lpwstr/>
      </vt:variant>
      <vt:variant>
        <vt:i4>262211</vt:i4>
      </vt:variant>
      <vt:variant>
        <vt:i4>21</vt:i4>
      </vt:variant>
      <vt:variant>
        <vt:i4>0</vt:i4>
      </vt:variant>
      <vt:variant>
        <vt:i4>5</vt:i4>
      </vt:variant>
      <vt:variant>
        <vt:lpwstr>https://www.health.gov.au/sites/default/files/documents/2020/04/national-vaccine-storage-guidelines-strive-for-5.pdf</vt:lpwstr>
      </vt:variant>
      <vt:variant>
        <vt:lpwstr/>
      </vt:variant>
      <vt:variant>
        <vt:i4>2162784</vt:i4>
      </vt:variant>
      <vt:variant>
        <vt:i4>18</vt:i4>
      </vt:variant>
      <vt:variant>
        <vt:i4>0</vt:i4>
      </vt:variant>
      <vt:variant>
        <vt:i4>5</vt:i4>
      </vt:variant>
      <vt:variant>
        <vt:lpwstr>https://www.health.nsw.gov.au/immunisation/Documents/cold-chain-toolkit.pdf</vt:lpwstr>
      </vt:variant>
      <vt:variant>
        <vt:lpwstr/>
      </vt:variant>
      <vt:variant>
        <vt:i4>5701658</vt:i4>
      </vt:variant>
      <vt:variant>
        <vt:i4>15</vt:i4>
      </vt:variant>
      <vt:variant>
        <vt:i4>0</vt:i4>
      </vt:variant>
      <vt:variant>
        <vt:i4>5</vt:i4>
      </vt:variant>
      <vt:variant>
        <vt:lpwstr>https://nswhealth.seertechsolutions.com.au/public_content/HETICP/HETI/CCMWebv3/story_flash.html</vt:lpwstr>
      </vt:variant>
      <vt:variant>
        <vt:lpwstr/>
      </vt:variant>
      <vt:variant>
        <vt:i4>262211</vt:i4>
      </vt:variant>
      <vt:variant>
        <vt:i4>12</vt:i4>
      </vt:variant>
      <vt:variant>
        <vt:i4>0</vt:i4>
      </vt:variant>
      <vt:variant>
        <vt:i4>5</vt:i4>
      </vt:variant>
      <vt:variant>
        <vt:lpwstr>https://www.health.gov.au/sites/default/files/documents/2020/04/national-vaccine-storage-guidelines-strive-for-5.pdf</vt:lpwstr>
      </vt:variant>
      <vt:variant>
        <vt:lpwstr/>
      </vt:variant>
      <vt:variant>
        <vt:i4>6684745</vt:i4>
      </vt:variant>
      <vt:variant>
        <vt:i4>9</vt:i4>
      </vt:variant>
      <vt:variant>
        <vt:i4>0</vt:i4>
      </vt:variant>
      <vt:variant>
        <vt:i4>5</vt:i4>
      </vt:variant>
      <vt:variant>
        <vt:lpwstr>https://www.health.gov.au/sites/default/files/national-vaccine-storage-guidelines-strive-for-5-appendix-2-vaccine-storage-self-audit_0.pdf</vt:lpwstr>
      </vt:variant>
      <vt:variant>
        <vt:lpwstr/>
      </vt:variant>
      <vt:variant>
        <vt:i4>5701658</vt:i4>
      </vt:variant>
      <vt:variant>
        <vt:i4>6</vt:i4>
      </vt:variant>
      <vt:variant>
        <vt:i4>0</vt:i4>
      </vt:variant>
      <vt:variant>
        <vt:i4>5</vt:i4>
      </vt:variant>
      <vt:variant>
        <vt:lpwstr>https://nswhealth.seertechsolutions.com.au/public_content/HETICP/HETI/CCMWebv3/story_flash.html</vt:lpwstr>
      </vt:variant>
      <vt:variant>
        <vt:lpwstr/>
      </vt:variant>
      <vt:variant>
        <vt:i4>1703950</vt:i4>
      </vt:variant>
      <vt:variant>
        <vt:i4>3</vt:i4>
      </vt:variant>
      <vt:variant>
        <vt:i4>0</vt:i4>
      </vt:variant>
      <vt:variant>
        <vt:i4>5</vt:i4>
      </vt:variant>
      <vt:variant>
        <vt:lpwstr>https://www.pencs.com.au/products/topbar/</vt:lpwstr>
      </vt:variant>
      <vt:variant>
        <vt:lpwstr/>
      </vt:variant>
      <vt:variant>
        <vt:i4>5701658</vt:i4>
      </vt:variant>
      <vt:variant>
        <vt:i4>0</vt:i4>
      </vt:variant>
      <vt:variant>
        <vt:i4>0</vt:i4>
      </vt:variant>
      <vt:variant>
        <vt:i4>5</vt:i4>
      </vt:variant>
      <vt:variant>
        <vt:lpwstr>https://nswhealth.seertechsolutions.com.au/public_content/HETICP/HETI/CCMWebv3/story_flash.html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Kevin</cp:lastModifiedBy>
  <cp:revision>2</cp:revision>
  <dcterms:created xsi:type="dcterms:W3CDTF">2021-02-10T04:17:00Z</dcterms:created>
  <dcterms:modified xsi:type="dcterms:W3CDTF">2021-02-10T04:17:00Z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0x0101004B2B04A5CF74BB48851F8CB4CD2C86FD</vt:lpwstr>
  </property>
</Properties>
</file>