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369" w14:textId="4E6187B4" w:rsidR="00637084" w:rsidRDefault="00637084" w:rsidP="00355EFD">
      <w:pPr>
        <w:spacing w:after="0"/>
        <w:rPr>
          <w:b/>
          <w:color w:val="2E74B5" w:themeColor="accent1" w:themeShade="BF"/>
          <w:sz w:val="44"/>
          <w:szCs w:val="44"/>
        </w:rPr>
      </w:pPr>
    </w:p>
    <w:p w14:paraId="0E9FD7B7" w14:textId="77777777" w:rsidR="002F6D38" w:rsidRPr="002F6D38" w:rsidRDefault="002F6D38" w:rsidP="00355EFD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1601FFB8" w14:textId="0651923B" w:rsidR="00220C23" w:rsidRPr="00F74958" w:rsidRDefault="00E156C2" w:rsidP="00355EFD">
      <w:pPr>
        <w:spacing w:after="0"/>
        <w:rPr>
          <w:rFonts w:ascii="Georgia" w:hAnsi="Georgia"/>
          <w:bCs/>
          <w:color w:val="0033A0"/>
          <w:sz w:val="44"/>
          <w:szCs w:val="44"/>
        </w:rPr>
      </w:pPr>
      <w:r w:rsidRPr="00F74958">
        <w:rPr>
          <w:rFonts w:ascii="Georgia" w:hAnsi="Georgia"/>
          <w:bCs/>
          <w:color w:val="0033A0"/>
          <w:sz w:val="44"/>
          <w:szCs w:val="44"/>
        </w:rPr>
        <w:t>General Practice preparedness for COVID-19 vaccine rollout</w:t>
      </w:r>
    </w:p>
    <w:p w14:paraId="6605F7B4" w14:textId="4D7B199F" w:rsidR="00404DB9" w:rsidRPr="002213E7" w:rsidRDefault="00E156C2" w:rsidP="002F6D38">
      <w:pPr>
        <w:spacing w:after="0"/>
        <w:rPr>
          <w:rFonts w:ascii="Arial" w:hAnsi="Arial" w:cs="Arial"/>
          <w:bCs/>
          <w:color w:val="0033A0"/>
          <w:sz w:val="36"/>
          <w:szCs w:val="36"/>
        </w:rPr>
      </w:pP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Part </w:t>
      </w:r>
      <w:r w:rsidR="00D163B1">
        <w:rPr>
          <w:rFonts w:ascii="Arial" w:hAnsi="Arial" w:cs="Arial"/>
          <w:bCs/>
          <w:color w:val="0033A0"/>
          <w:sz w:val="36"/>
          <w:szCs w:val="36"/>
        </w:rPr>
        <w:t>4</w:t>
      </w:r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: 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 xml:space="preserve">A team approach for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general practice 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>i</w:t>
      </w:r>
      <w:r w:rsidR="001D241A" w:rsidRPr="00F74958">
        <w:rPr>
          <w:rFonts w:ascii="Arial" w:hAnsi="Arial" w:cs="Arial"/>
          <w:bCs/>
          <w:color w:val="0033A0"/>
          <w:sz w:val="36"/>
          <w:szCs w:val="36"/>
        </w:rPr>
        <w:t>n</w:t>
      </w:r>
      <w:r w:rsidR="000244EA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>prepar</w:t>
      </w:r>
      <w:r w:rsidR="007F4B3F" w:rsidRPr="00F74958">
        <w:rPr>
          <w:rFonts w:ascii="Arial" w:hAnsi="Arial" w:cs="Arial"/>
          <w:bCs/>
          <w:color w:val="0033A0"/>
          <w:sz w:val="36"/>
          <w:szCs w:val="36"/>
        </w:rPr>
        <w:t>ing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 xml:space="preserve"> for the rollout of the CO</w:t>
      </w:r>
      <w:r w:rsidR="00355EFD" w:rsidRPr="00F74958">
        <w:rPr>
          <w:rFonts w:ascii="Arial" w:hAnsi="Arial" w:cs="Arial"/>
          <w:bCs/>
          <w:color w:val="0033A0"/>
          <w:sz w:val="36"/>
          <w:szCs w:val="36"/>
        </w:rPr>
        <w:t>VI</w:t>
      </w:r>
      <w:r w:rsidRPr="00F74958">
        <w:rPr>
          <w:rFonts w:ascii="Arial" w:hAnsi="Arial" w:cs="Arial"/>
          <w:bCs/>
          <w:color w:val="0033A0"/>
          <w:sz w:val="36"/>
          <w:szCs w:val="36"/>
        </w:rPr>
        <w:t>D-19 vaccine</w:t>
      </w:r>
      <w:r w:rsidR="002F6D38" w:rsidRPr="00F74958">
        <w:rPr>
          <w:rFonts w:ascii="Arial" w:hAnsi="Arial" w:cs="Arial"/>
          <w:bCs/>
          <w:color w:val="0033A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5099"/>
        <w:gridCol w:w="4252"/>
        <w:gridCol w:w="4956"/>
      </w:tblGrid>
      <w:tr w:rsidR="00224C60" w14:paraId="328E72AB" w14:textId="77777777" w:rsidTr="003B7B29"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8ED" w14:textId="77777777" w:rsidR="00224C60" w:rsidRPr="00E156C2" w:rsidRDefault="00224C60">
            <w:pPr>
              <w:rPr>
                <w:color w:val="5B9BD5" w:themeColor="accent1"/>
                <w:sz w:val="32"/>
                <w:szCs w:val="32"/>
              </w:rPr>
            </w:pPr>
            <w:bookmarkStart w:id="0" w:name="_Hlk63419484"/>
          </w:p>
        </w:tc>
        <w:tc>
          <w:tcPr>
            <w:tcW w:w="5099" w:type="dxa"/>
            <w:tcBorders>
              <w:left w:val="single" w:sz="4" w:space="0" w:color="auto"/>
            </w:tcBorders>
            <w:shd w:val="clear" w:color="auto" w:fill="0033A0"/>
          </w:tcPr>
          <w:p w14:paraId="434077F6" w14:textId="22D19ABF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uestions to ask</w:t>
            </w:r>
          </w:p>
        </w:tc>
        <w:tc>
          <w:tcPr>
            <w:tcW w:w="4252" w:type="dxa"/>
            <w:shd w:val="clear" w:color="auto" w:fill="0033A0"/>
          </w:tcPr>
          <w:p w14:paraId="0A00815D" w14:textId="36C6CF75" w:rsidR="00224C60" w:rsidRPr="00F74958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Links to resources</w:t>
            </w:r>
          </w:p>
        </w:tc>
        <w:tc>
          <w:tcPr>
            <w:tcW w:w="4956" w:type="dxa"/>
            <w:shd w:val="clear" w:color="auto" w:fill="0033A0"/>
          </w:tcPr>
          <w:p w14:paraId="605EDE99" w14:textId="5B326196" w:rsidR="00224C60" w:rsidRPr="00F74958" w:rsidRDefault="00A378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 List</w:t>
            </w:r>
          </w:p>
        </w:tc>
      </w:tr>
      <w:tr w:rsidR="00404DB9" w14:paraId="7BACC3E1" w14:textId="77777777" w:rsidTr="003B7B29">
        <w:trPr>
          <w:trHeight w:val="983"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51BF9E"/>
            <w:textDirection w:val="btLr"/>
          </w:tcPr>
          <w:p w14:paraId="600AC692" w14:textId="77777777" w:rsidR="00404DB9" w:rsidRPr="00C316D2" w:rsidRDefault="00404DB9" w:rsidP="00033850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Admin</w:t>
            </w:r>
          </w:p>
          <w:p w14:paraId="1DD1D0DB" w14:textId="27648906" w:rsidR="00404DB9" w:rsidRPr="00C316D2" w:rsidRDefault="00404DB9" w:rsidP="00033850">
            <w:pPr>
              <w:ind w:left="113" w:right="113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&amp; MPA</w:t>
            </w:r>
          </w:p>
        </w:tc>
        <w:tc>
          <w:tcPr>
            <w:tcW w:w="5099" w:type="dxa"/>
          </w:tcPr>
          <w:p w14:paraId="15462705" w14:textId="3B41002B" w:rsidR="00404DB9" w:rsidRPr="00F74958" w:rsidRDefault="00D16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 to team planning meeting: to discuss CO</w:t>
            </w:r>
            <w:r w:rsidR="003B7B29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D-19 communication strategy</w:t>
            </w:r>
            <w:r w:rsidR="009607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3EB7D365" w14:textId="77777777" w:rsidR="0030275F" w:rsidRDefault="0030275F" w:rsidP="00235E78">
            <w:pPr>
              <w:pStyle w:val="Heading1"/>
              <w:outlineLvl w:val="0"/>
            </w:pPr>
          </w:p>
          <w:p w14:paraId="081CFBB4" w14:textId="0AB0E117" w:rsidR="00404DB9" w:rsidRPr="00235E78" w:rsidRDefault="0030275F" w:rsidP="00235E78">
            <w:pPr>
              <w:pStyle w:val="Heading1"/>
              <w:outlineLvl w:val="0"/>
            </w:pPr>
            <w:hyperlink r:id="rId11" w:history="1">
              <w:r>
                <w:rPr>
                  <w:rStyle w:val="Hyperlink"/>
                </w:rPr>
                <w:t>Pra</w:t>
              </w:r>
              <w:r w:rsidR="00235E78" w:rsidRPr="0030275F">
                <w:rPr>
                  <w:rStyle w:val="Hyperlink"/>
                </w:rPr>
                <w:t>ctic</w:t>
              </w:r>
              <w:r>
                <w:rPr>
                  <w:rStyle w:val="Hyperlink"/>
                </w:rPr>
                <w:t>e Communication Strategy template</w:t>
              </w:r>
            </w:hyperlink>
          </w:p>
        </w:tc>
        <w:tc>
          <w:tcPr>
            <w:tcW w:w="4956" w:type="dxa"/>
          </w:tcPr>
          <w:p w14:paraId="0D048924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020DE68D" w14:textId="77777777" w:rsidR="00404DB9" w:rsidRPr="00F74958" w:rsidRDefault="00404DB9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656C029A" w14:textId="77777777" w:rsidR="00404DB9" w:rsidRPr="00F74958" w:rsidRDefault="00404DB9" w:rsidP="007E02F1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DE366D" w14:paraId="1B7DFD52" w14:textId="77777777" w:rsidTr="003B7B29">
        <w:trPr>
          <w:trHeight w:val="987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57C920AD" w14:textId="77777777" w:rsidR="006F7FA2" w:rsidRPr="00C316D2" w:rsidRDefault="00DE366D" w:rsidP="00033850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 xml:space="preserve">Practice </w:t>
            </w:r>
          </w:p>
          <w:p w14:paraId="680AFA3A" w14:textId="56E98611" w:rsidR="00DE366D" w:rsidRPr="00C316D2" w:rsidRDefault="00DE366D" w:rsidP="00033850">
            <w:pPr>
              <w:ind w:left="113" w:right="113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C316D2">
              <w:rPr>
                <w:b/>
                <w:color w:val="FFFFFF" w:themeColor="background1"/>
                <w:sz w:val="24"/>
                <w:szCs w:val="24"/>
              </w:rPr>
              <w:t>Manager</w:t>
            </w:r>
          </w:p>
        </w:tc>
        <w:tc>
          <w:tcPr>
            <w:tcW w:w="5099" w:type="dxa"/>
          </w:tcPr>
          <w:p w14:paraId="082E812E" w14:textId="16C98F85" w:rsidR="003005CE" w:rsidRPr="004B6D84" w:rsidRDefault="004D15C1" w:rsidP="006F7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</w:t>
            </w:r>
            <w:r w:rsidR="00D163B1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develop COVID-19 vaccination team, </w:t>
            </w:r>
            <w:r w:rsidR="0096071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to develop a patient communication strategy</w:t>
            </w:r>
          </w:p>
        </w:tc>
        <w:tc>
          <w:tcPr>
            <w:tcW w:w="4252" w:type="dxa"/>
          </w:tcPr>
          <w:p w14:paraId="58CAB7E5" w14:textId="0A987362" w:rsidR="00DE366D" w:rsidRPr="004D15C1" w:rsidRDefault="004D3B85" w:rsidP="004D15C1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hyperlink r:id="rId12" w:history="1">
              <w:r w:rsidR="004D15C1" w:rsidRPr="004D15C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Site requirements for COVID-19 vaccination clinics</w:t>
              </w:r>
            </w:hyperlink>
          </w:p>
        </w:tc>
        <w:tc>
          <w:tcPr>
            <w:tcW w:w="4956" w:type="dxa"/>
          </w:tcPr>
          <w:p w14:paraId="6749F662" w14:textId="77777777" w:rsidR="00DE366D" w:rsidRPr="00F74958" w:rsidRDefault="00DE366D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E04FB2" w14:paraId="65114638" w14:textId="77777777" w:rsidTr="003B7B29">
        <w:trPr>
          <w:trHeight w:val="777"/>
        </w:trPr>
        <w:tc>
          <w:tcPr>
            <w:tcW w:w="997" w:type="dxa"/>
            <w:vMerge/>
            <w:shd w:val="clear" w:color="auto" w:fill="51BF9E"/>
          </w:tcPr>
          <w:p w14:paraId="4B6C05F6" w14:textId="77777777" w:rsidR="00E04FB2" w:rsidRDefault="00E04FB2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099" w:type="dxa"/>
          </w:tcPr>
          <w:p w14:paraId="0A2D79AC" w14:textId="6B970FD3" w:rsidR="003005CE" w:rsidRPr="00C316D2" w:rsidRDefault="007D6B94" w:rsidP="007D6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PENCAT recipes: </w:t>
            </w:r>
            <w:r w:rsidRPr="007D6B94">
              <w:rPr>
                <w:rFonts w:ascii="Arial" w:hAnsi="Arial" w:cs="Arial"/>
              </w:rPr>
              <w:t xml:space="preserve">assess </w:t>
            </w:r>
            <w:r>
              <w:rPr>
                <w:rFonts w:ascii="Arial" w:hAnsi="Arial" w:cs="Arial"/>
              </w:rPr>
              <w:t xml:space="preserve">data to identify </w:t>
            </w:r>
            <w:r w:rsidRPr="007D6B94">
              <w:rPr>
                <w:rFonts w:ascii="Arial" w:hAnsi="Arial" w:cs="Arial"/>
              </w:rPr>
              <w:t>high risk patients in your</w:t>
            </w:r>
            <w:r>
              <w:rPr>
                <w:rFonts w:ascii="Arial" w:hAnsi="Arial" w:cs="Arial"/>
              </w:rPr>
              <w:t xml:space="preserve"> patient population</w:t>
            </w:r>
            <w:r w:rsidRPr="007D6B9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</w:tcPr>
          <w:p w14:paraId="085260B4" w14:textId="261FEB59" w:rsidR="00201736" w:rsidRPr="008C4108" w:rsidRDefault="004D3B85" w:rsidP="007D6B9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3" w:history="1">
              <w:r w:rsidR="007D6B94" w:rsidRPr="007D6B94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PENCAT recipes</w:t>
              </w:r>
            </w:hyperlink>
          </w:p>
        </w:tc>
        <w:tc>
          <w:tcPr>
            <w:tcW w:w="4956" w:type="dxa"/>
          </w:tcPr>
          <w:p w14:paraId="548A9F62" w14:textId="77777777" w:rsidR="00E04FB2" w:rsidRPr="00F74958" w:rsidRDefault="00E04FB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74C65" w14:paraId="6F13623C" w14:textId="77777777" w:rsidTr="003B7B29">
        <w:trPr>
          <w:trHeight w:val="612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3D6B6B99" w14:textId="3948EBC3" w:rsidR="00674C65" w:rsidRPr="00A06ADA" w:rsidRDefault="00674C65" w:rsidP="00A06ADA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bCs/>
                <w:color w:val="FFFFFF" w:themeColor="background1"/>
                <w:sz w:val="24"/>
                <w:szCs w:val="24"/>
              </w:rPr>
              <w:t>Practice Nurse</w:t>
            </w:r>
          </w:p>
        </w:tc>
        <w:tc>
          <w:tcPr>
            <w:tcW w:w="5099" w:type="dxa"/>
          </w:tcPr>
          <w:p w14:paraId="692DE3B9" w14:textId="77777777" w:rsidR="00674C65" w:rsidRDefault="00674C65" w:rsidP="00DE3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AIR: Are you confident to access and using the Australian Immunisation Register (AIR)? </w:t>
            </w:r>
          </w:p>
          <w:p w14:paraId="5D0BB4A8" w14:textId="730A3205" w:rsidR="00674C65" w:rsidRPr="00C316D2" w:rsidRDefault="00674C65" w:rsidP="00DE3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1E7656" w14:textId="55423D77" w:rsidR="00674C65" w:rsidRPr="00C316D2" w:rsidRDefault="004D3B85" w:rsidP="00C316D2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4" w:anchor="a2" w:history="1">
              <w:r w:rsidR="00674C65" w:rsidRPr="00C316D2">
                <w:rPr>
                  <w:rStyle w:val="Hyperlink"/>
                  <w:rFonts w:ascii="Arial" w:hAnsi="Arial" w:cs="Arial"/>
                  <w:sz w:val="24"/>
                  <w:szCs w:val="24"/>
                </w:rPr>
                <w:t>AIR eLearning</w:t>
              </w:r>
            </w:hyperlink>
          </w:p>
        </w:tc>
        <w:tc>
          <w:tcPr>
            <w:tcW w:w="4956" w:type="dxa"/>
          </w:tcPr>
          <w:p w14:paraId="1CAE8AE6" w14:textId="77777777" w:rsidR="00674C65" w:rsidRPr="00F74958" w:rsidRDefault="00674C65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74C65" w14:paraId="4FB15EFB" w14:textId="77777777" w:rsidTr="003B7B29">
        <w:trPr>
          <w:trHeight w:val="623"/>
        </w:trPr>
        <w:tc>
          <w:tcPr>
            <w:tcW w:w="997" w:type="dxa"/>
            <w:vMerge/>
            <w:shd w:val="clear" w:color="auto" w:fill="51BF9E"/>
            <w:textDirection w:val="btLr"/>
          </w:tcPr>
          <w:p w14:paraId="0E322ADD" w14:textId="77777777" w:rsidR="00674C65" w:rsidRPr="00C316D2" w:rsidRDefault="00674C65" w:rsidP="00A06ADA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9" w:type="dxa"/>
          </w:tcPr>
          <w:p w14:paraId="1C3C1E8B" w14:textId="5A08DF3F" w:rsidR="00674C65" w:rsidRDefault="00674C65" w:rsidP="00DE366D">
            <w:pPr>
              <w:rPr>
                <w:rFonts w:ascii="Arial" w:hAnsi="Arial" w:cs="Arial"/>
                <w:sz w:val="24"/>
                <w:szCs w:val="24"/>
              </w:rPr>
            </w:pPr>
            <w:r w:rsidRPr="00674C65">
              <w:rPr>
                <w:rFonts w:ascii="Arial" w:hAnsi="Arial" w:cs="Arial"/>
                <w:sz w:val="24"/>
                <w:szCs w:val="24"/>
              </w:rPr>
              <w:t>Contribute to team planning meeting: to discuss CO</w:t>
            </w:r>
            <w:r w:rsidR="003B7B29">
              <w:rPr>
                <w:rFonts w:ascii="Arial" w:hAnsi="Arial" w:cs="Arial"/>
                <w:sz w:val="24"/>
                <w:szCs w:val="24"/>
              </w:rPr>
              <w:t>VI</w:t>
            </w:r>
            <w:r w:rsidRPr="00674C65">
              <w:rPr>
                <w:rFonts w:ascii="Arial" w:hAnsi="Arial" w:cs="Arial"/>
                <w:sz w:val="24"/>
                <w:szCs w:val="24"/>
              </w:rPr>
              <w:t xml:space="preserve">D-19 communication strategy </w:t>
            </w:r>
          </w:p>
          <w:p w14:paraId="35A328AB" w14:textId="61BC9F67" w:rsidR="00674C65" w:rsidRDefault="00674C65" w:rsidP="00DE366D">
            <w:pPr>
              <w:rPr>
                <w:rFonts w:ascii="Arial" w:hAnsi="Arial" w:cs="Arial"/>
                <w:sz w:val="24"/>
                <w:szCs w:val="24"/>
              </w:rPr>
            </w:pPr>
            <w:r w:rsidRPr="00674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F5BED6E" w14:textId="386AE3BB" w:rsidR="00674C65" w:rsidRDefault="0030275F" w:rsidP="00235E78">
            <w:pPr>
              <w:pStyle w:val="Heading1"/>
              <w:outlineLvl w:val="0"/>
            </w:pPr>
            <w:hyperlink r:id="rId15" w:history="1">
              <w:r>
                <w:rPr>
                  <w:rStyle w:val="Hyperlink"/>
                </w:rPr>
                <w:t>Pra</w:t>
              </w:r>
              <w:r w:rsidRPr="0030275F">
                <w:rPr>
                  <w:rStyle w:val="Hyperlink"/>
                </w:rPr>
                <w:t>ctic</w:t>
              </w:r>
              <w:r>
                <w:rPr>
                  <w:rStyle w:val="Hyperlink"/>
                </w:rPr>
                <w:t>e Communication Strategy template</w:t>
              </w:r>
            </w:hyperlink>
          </w:p>
        </w:tc>
        <w:tc>
          <w:tcPr>
            <w:tcW w:w="4956" w:type="dxa"/>
          </w:tcPr>
          <w:p w14:paraId="14B06F7A" w14:textId="77777777" w:rsidR="00674C65" w:rsidRPr="00F74958" w:rsidRDefault="00674C65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C316D2" w14:paraId="1E4A8FF3" w14:textId="77777777" w:rsidTr="003B7B29">
        <w:trPr>
          <w:trHeight w:val="691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26B7358A" w14:textId="1F8D4EE8" w:rsidR="00C316D2" w:rsidRPr="00C316D2" w:rsidRDefault="00C316D2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316D2">
              <w:rPr>
                <w:b/>
                <w:bCs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5099" w:type="dxa"/>
          </w:tcPr>
          <w:p w14:paraId="2F8224B4" w14:textId="4FC8F620" w:rsidR="00C316D2" w:rsidRDefault="00C316D2" w:rsidP="00D16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 COVID-19 communication strategy for practice staff</w:t>
            </w:r>
          </w:p>
          <w:p w14:paraId="5D8DA54E" w14:textId="534BB84E" w:rsidR="00C316D2" w:rsidRPr="004B6D84" w:rsidRDefault="00C316D2" w:rsidP="007D6B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0B87B1" w14:textId="77AF4936" w:rsidR="00C316D2" w:rsidRPr="003B05DF" w:rsidRDefault="0030275F" w:rsidP="00235E78">
            <w:pPr>
              <w:pStyle w:val="Heading1"/>
              <w:outlineLvl w:val="0"/>
            </w:pPr>
            <w:hyperlink r:id="rId16" w:history="1">
              <w:r>
                <w:rPr>
                  <w:rStyle w:val="Hyperlink"/>
                </w:rPr>
                <w:t>Pra</w:t>
              </w:r>
              <w:r w:rsidRPr="0030275F">
                <w:rPr>
                  <w:rStyle w:val="Hyperlink"/>
                </w:rPr>
                <w:t>ctic</w:t>
              </w:r>
              <w:r>
                <w:rPr>
                  <w:rStyle w:val="Hyperlink"/>
                </w:rPr>
                <w:t>e Communication Strategy template</w:t>
              </w:r>
            </w:hyperlink>
          </w:p>
        </w:tc>
        <w:tc>
          <w:tcPr>
            <w:tcW w:w="4956" w:type="dxa"/>
          </w:tcPr>
          <w:p w14:paraId="3B61496C" w14:textId="77777777" w:rsidR="00C316D2" w:rsidRPr="00F74958" w:rsidRDefault="00C316D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C316D2" w14:paraId="3C631D3B" w14:textId="77777777" w:rsidTr="003B7B29">
        <w:trPr>
          <w:trHeight w:val="691"/>
        </w:trPr>
        <w:tc>
          <w:tcPr>
            <w:tcW w:w="997" w:type="dxa"/>
            <w:vMerge/>
            <w:shd w:val="clear" w:color="auto" w:fill="51BF9E"/>
            <w:textDirection w:val="btLr"/>
          </w:tcPr>
          <w:p w14:paraId="66F3C8B5" w14:textId="77777777" w:rsidR="00C316D2" w:rsidRPr="00F74958" w:rsidRDefault="00C316D2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99" w:type="dxa"/>
          </w:tcPr>
          <w:p w14:paraId="6200DD81" w14:textId="4C355E49" w:rsidR="00C316D2" w:rsidRPr="007D6B94" w:rsidRDefault="00C316D2" w:rsidP="007D6B94">
            <w:pPr>
              <w:rPr>
                <w:rFonts w:ascii="Arial" w:hAnsi="Arial" w:cs="Arial"/>
                <w:sz w:val="24"/>
                <w:szCs w:val="24"/>
              </w:rPr>
            </w:pPr>
            <w:r w:rsidRPr="007D6B94">
              <w:rPr>
                <w:rFonts w:ascii="Arial" w:hAnsi="Arial" w:cs="Arial"/>
                <w:sz w:val="24"/>
                <w:szCs w:val="24"/>
              </w:rPr>
              <w:t>Familiarise yourself with the decision-making tool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pregnancy and breastfeeding</w:t>
            </w:r>
          </w:p>
          <w:p w14:paraId="3167B6E0" w14:textId="77777777" w:rsidR="00C316D2" w:rsidRDefault="00C316D2" w:rsidP="00D16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EBA6DF" w14:textId="5BDD4BC0" w:rsidR="00C316D2" w:rsidRPr="00C316D2" w:rsidRDefault="004D3B85" w:rsidP="00C316D2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="00C316D2" w:rsidRPr="00C316D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COVID-19 vaccination decision guide for women who are pregnant, breastfeeding, or planning pregnancy</w:t>
              </w:r>
            </w:hyperlink>
          </w:p>
          <w:p w14:paraId="72DF7129" w14:textId="77777777" w:rsidR="00C316D2" w:rsidRPr="008C4108" w:rsidRDefault="00C316D2" w:rsidP="00D163B1">
            <w:pPr>
              <w:pStyle w:val="ListParagrap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1051E2C" w14:textId="77777777" w:rsidR="00C316D2" w:rsidRPr="00F74958" w:rsidRDefault="00C316D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bookmarkEnd w:id="0"/>
    </w:tbl>
    <w:p w14:paraId="7C2D3F69" w14:textId="77777777" w:rsidR="00AE4E78" w:rsidRPr="00AE4E78" w:rsidRDefault="00AE4E78" w:rsidP="000076C5">
      <w:pPr>
        <w:tabs>
          <w:tab w:val="left" w:pos="4360"/>
          <w:tab w:val="left" w:pos="7100"/>
        </w:tabs>
        <w:rPr>
          <w:sz w:val="24"/>
          <w:szCs w:val="24"/>
        </w:rPr>
      </w:pPr>
    </w:p>
    <w:p w14:paraId="5EE2CBEE" w14:textId="378E9F29" w:rsidR="002604AC" w:rsidRPr="00AE4E78" w:rsidRDefault="00AE4E78" w:rsidP="000076C5">
      <w:pPr>
        <w:tabs>
          <w:tab w:val="left" w:pos="4360"/>
          <w:tab w:val="left" w:pos="7100"/>
        </w:tabs>
        <w:rPr>
          <w:sz w:val="28"/>
          <w:szCs w:val="28"/>
        </w:rPr>
      </w:pPr>
      <w:r w:rsidRPr="0057351C">
        <w:rPr>
          <w:sz w:val="24"/>
          <w:szCs w:val="24"/>
        </w:rPr>
        <w:t>Sign and date (once all steps completed):</w:t>
      </w:r>
      <w:r>
        <w:rPr>
          <w:sz w:val="28"/>
          <w:szCs w:val="28"/>
        </w:rPr>
        <w:t xml:space="preserve"> </w:t>
      </w:r>
      <w:r w:rsidR="005735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</w:t>
      </w:r>
    </w:p>
    <w:sectPr w:rsidR="002604AC" w:rsidRPr="00AE4E78" w:rsidSect="00E156C2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1792" w14:textId="77777777" w:rsidR="004D3B85" w:rsidRDefault="004D3B85" w:rsidP="00220C23">
      <w:pPr>
        <w:spacing w:after="0" w:line="240" w:lineRule="auto"/>
      </w:pPr>
      <w:r>
        <w:separator/>
      </w:r>
    </w:p>
  </w:endnote>
  <w:endnote w:type="continuationSeparator" w:id="0">
    <w:p w14:paraId="25ECFAE5" w14:textId="77777777" w:rsidR="004D3B85" w:rsidRDefault="004D3B85" w:rsidP="00220C23">
      <w:pPr>
        <w:spacing w:after="0" w:line="240" w:lineRule="auto"/>
      </w:pPr>
      <w:r>
        <w:continuationSeparator/>
      </w:r>
    </w:p>
  </w:endnote>
  <w:endnote w:type="continuationNotice" w:id="1">
    <w:p w14:paraId="3B212581" w14:textId="77777777" w:rsidR="004D3B85" w:rsidRDefault="004D3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EC5" w14:textId="0D53A718" w:rsidR="00220C23" w:rsidRPr="00E75E65" w:rsidRDefault="003217DE">
    <w:pPr>
      <w:pStyle w:val="Footer"/>
      <w:rPr>
        <w:b/>
        <w:bCs/>
        <w:sz w:val="20"/>
        <w:szCs w:val="20"/>
      </w:rPr>
    </w:pPr>
    <w:r w:rsidRPr="00E75E65">
      <w:rPr>
        <w:sz w:val="20"/>
        <w:szCs w:val="20"/>
      </w:rPr>
      <w:t xml:space="preserve">Page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PAGE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  <w:r w:rsidRPr="00E75E65">
      <w:rPr>
        <w:sz w:val="20"/>
        <w:szCs w:val="20"/>
      </w:rPr>
      <w:t xml:space="preserve"> of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NUMPAGES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</w:p>
  <w:p w14:paraId="3162204D" w14:textId="5D3DF984" w:rsidR="00CC7926" w:rsidRPr="00E75E65" w:rsidRDefault="00853069">
    <w:pPr>
      <w:pStyle w:val="Footer"/>
      <w:rPr>
        <w:sz w:val="16"/>
        <w:szCs w:val="16"/>
      </w:rPr>
    </w:pPr>
    <w:r w:rsidRPr="00E75E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2D9A26D4">
              <wp:simplePos x="0" y="0"/>
              <wp:positionH relativeFrom="page">
                <wp:align>left</wp:align>
              </wp:positionH>
              <wp:positionV relativeFrom="paragraph">
                <wp:posOffset>309880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E0D16" id="Rectangle 3" o:spid="_x0000_s1026" style="position:absolute;margin-left:0;margin-top:24.4pt;width:842.65pt;height:1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E75E65" w:rsidRPr="00E75E65">
      <w:rPr>
        <w:bCs/>
        <w:sz w:val="16"/>
        <w:szCs w:val="16"/>
      </w:rPr>
      <w:t xml:space="preserve">Once printed this document is no longer controlled                                                                                                                       </w:t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CC7926" w:rsidRPr="00E75E65">
      <w:rPr>
        <w:bCs/>
        <w:sz w:val="16"/>
        <w:szCs w:val="16"/>
      </w:rPr>
      <w:t>Resource last updated</w:t>
    </w:r>
    <w:r w:rsidR="00E75E65" w:rsidRPr="00E75E65">
      <w:rPr>
        <w:bCs/>
        <w:sz w:val="16"/>
        <w:szCs w:val="16"/>
      </w:rPr>
      <w:t xml:space="preserve">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8E78" w14:textId="77777777" w:rsidR="004D3B85" w:rsidRDefault="004D3B85" w:rsidP="00220C23">
      <w:pPr>
        <w:spacing w:after="0" w:line="240" w:lineRule="auto"/>
      </w:pPr>
      <w:r>
        <w:separator/>
      </w:r>
    </w:p>
  </w:footnote>
  <w:footnote w:type="continuationSeparator" w:id="0">
    <w:p w14:paraId="0C6B16E1" w14:textId="77777777" w:rsidR="004D3B85" w:rsidRDefault="004D3B85" w:rsidP="00220C23">
      <w:pPr>
        <w:spacing w:after="0" w:line="240" w:lineRule="auto"/>
      </w:pPr>
      <w:r>
        <w:continuationSeparator/>
      </w:r>
    </w:p>
  </w:footnote>
  <w:footnote w:type="continuationNotice" w:id="1">
    <w:p w14:paraId="195CA6B0" w14:textId="77777777" w:rsidR="004D3B85" w:rsidRDefault="004D3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B5E" w14:textId="2049FE1A" w:rsidR="00220C23" w:rsidRDefault="0054129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A5F77F" wp14:editId="68352528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10687507" cy="11454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MARY-CARE-IMPROVEMENT-Board-template-Header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14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B4"/>
    <w:multiLevelType w:val="hybridMultilevel"/>
    <w:tmpl w:val="FAD8CAF8"/>
    <w:lvl w:ilvl="0" w:tplc="ADC4B4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9"/>
    <w:multiLevelType w:val="hybridMultilevel"/>
    <w:tmpl w:val="89C2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C2F"/>
    <w:multiLevelType w:val="hybridMultilevel"/>
    <w:tmpl w:val="DD14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820"/>
    <w:multiLevelType w:val="multilevel"/>
    <w:tmpl w:val="920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474E2"/>
    <w:multiLevelType w:val="multilevel"/>
    <w:tmpl w:val="92C0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7BC4"/>
    <w:multiLevelType w:val="hybridMultilevel"/>
    <w:tmpl w:val="DDBC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56CC"/>
    <w:multiLevelType w:val="hybridMultilevel"/>
    <w:tmpl w:val="0DEA0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3625"/>
    <w:multiLevelType w:val="hybridMultilevel"/>
    <w:tmpl w:val="34EE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47E4"/>
    <w:multiLevelType w:val="hybridMultilevel"/>
    <w:tmpl w:val="77AC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S2NDU1NjMwNTNT0lEKTi0uzszPAykwrgUAHyP4sywAAAA="/>
  </w:docVars>
  <w:rsids>
    <w:rsidRoot w:val="00220C23"/>
    <w:rsid w:val="00000B32"/>
    <w:rsid w:val="000071A1"/>
    <w:rsid w:val="000076C5"/>
    <w:rsid w:val="000244EA"/>
    <w:rsid w:val="00032D7D"/>
    <w:rsid w:val="00033850"/>
    <w:rsid w:val="000359EA"/>
    <w:rsid w:val="00035DFC"/>
    <w:rsid w:val="000656E8"/>
    <w:rsid w:val="00070B31"/>
    <w:rsid w:val="00071EDD"/>
    <w:rsid w:val="00073CAF"/>
    <w:rsid w:val="000A456A"/>
    <w:rsid w:val="000A4853"/>
    <w:rsid w:val="00105A36"/>
    <w:rsid w:val="00106B92"/>
    <w:rsid w:val="00112CFF"/>
    <w:rsid w:val="00121393"/>
    <w:rsid w:val="00121956"/>
    <w:rsid w:val="00125215"/>
    <w:rsid w:val="001359CD"/>
    <w:rsid w:val="00147C89"/>
    <w:rsid w:val="001505A5"/>
    <w:rsid w:val="001726F7"/>
    <w:rsid w:val="001915EB"/>
    <w:rsid w:val="001A00BE"/>
    <w:rsid w:val="001D241A"/>
    <w:rsid w:val="001F3737"/>
    <w:rsid w:val="00201736"/>
    <w:rsid w:val="00213A3F"/>
    <w:rsid w:val="00220C23"/>
    <w:rsid w:val="002213E7"/>
    <w:rsid w:val="00224C60"/>
    <w:rsid w:val="00235E78"/>
    <w:rsid w:val="0025042E"/>
    <w:rsid w:val="00251C55"/>
    <w:rsid w:val="00254AD5"/>
    <w:rsid w:val="002604AC"/>
    <w:rsid w:val="00275598"/>
    <w:rsid w:val="00280205"/>
    <w:rsid w:val="0028145F"/>
    <w:rsid w:val="002928C6"/>
    <w:rsid w:val="002D00E5"/>
    <w:rsid w:val="002F3D9D"/>
    <w:rsid w:val="002F6D38"/>
    <w:rsid w:val="002F7B85"/>
    <w:rsid w:val="003005CE"/>
    <w:rsid w:val="0030275F"/>
    <w:rsid w:val="00310769"/>
    <w:rsid w:val="003217DE"/>
    <w:rsid w:val="00355EFD"/>
    <w:rsid w:val="00363628"/>
    <w:rsid w:val="003B05DF"/>
    <w:rsid w:val="003B7B29"/>
    <w:rsid w:val="003D6098"/>
    <w:rsid w:val="003D6FFA"/>
    <w:rsid w:val="004011A3"/>
    <w:rsid w:val="00404CC0"/>
    <w:rsid w:val="00404DB9"/>
    <w:rsid w:val="0042545C"/>
    <w:rsid w:val="00435BEB"/>
    <w:rsid w:val="00470D9D"/>
    <w:rsid w:val="00481802"/>
    <w:rsid w:val="004B6D84"/>
    <w:rsid w:val="004C0AE4"/>
    <w:rsid w:val="004D15C1"/>
    <w:rsid w:val="004D3B85"/>
    <w:rsid w:val="004E1C32"/>
    <w:rsid w:val="004E617B"/>
    <w:rsid w:val="004E6CE8"/>
    <w:rsid w:val="004F395B"/>
    <w:rsid w:val="00512339"/>
    <w:rsid w:val="00513445"/>
    <w:rsid w:val="00541296"/>
    <w:rsid w:val="00541E03"/>
    <w:rsid w:val="00544EE2"/>
    <w:rsid w:val="005479EA"/>
    <w:rsid w:val="005504BE"/>
    <w:rsid w:val="00567BEC"/>
    <w:rsid w:val="00572052"/>
    <w:rsid w:val="0057351C"/>
    <w:rsid w:val="00582DB9"/>
    <w:rsid w:val="005A314C"/>
    <w:rsid w:val="005A65D1"/>
    <w:rsid w:val="005C4EB9"/>
    <w:rsid w:val="00602411"/>
    <w:rsid w:val="00637084"/>
    <w:rsid w:val="00637B88"/>
    <w:rsid w:val="00640445"/>
    <w:rsid w:val="00671C7A"/>
    <w:rsid w:val="00674C65"/>
    <w:rsid w:val="006B3290"/>
    <w:rsid w:val="006D0F92"/>
    <w:rsid w:val="006E2837"/>
    <w:rsid w:val="006F5CD7"/>
    <w:rsid w:val="006F7FA2"/>
    <w:rsid w:val="00714226"/>
    <w:rsid w:val="00727D5E"/>
    <w:rsid w:val="00756A6A"/>
    <w:rsid w:val="00767858"/>
    <w:rsid w:val="0077165C"/>
    <w:rsid w:val="007818B1"/>
    <w:rsid w:val="007A24C1"/>
    <w:rsid w:val="007B6CE5"/>
    <w:rsid w:val="007D6B94"/>
    <w:rsid w:val="007E0CB6"/>
    <w:rsid w:val="007E1E8B"/>
    <w:rsid w:val="007F3555"/>
    <w:rsid w:val="007F4B3F"/>
    <w:rsid w:val="008078C9"/>
    <w:rsid w:val="00807E68"/>
    <w:rsid w:val="00822A81"/>
    <w:rsid w:val="00841A29"/>
    <w:rsid w:val="00853069"/>
    <w:rsid w:val="0086398C"/>
    <w:rsid w:val="008779AE"/>
    <w:rsid w:val="0089495B"/>
    <w:rsid w:val="008C4108"/>
    <w:rsid w:val="008E1475"/>
    <w:rsid w:val="008F2D02"/>
    <w:rsid w:val="008F6B8E"/>
    <w:rsid w:val="00913533"/>
    <w:rsid w:val="009573E8"/>
    <w:rsid w:val="00960710"/>
    <w:rsid w:val="00976110"/>
    <w:rsid w:val="009A5071"/>
    <w:rsid w:val="009B253E"/>
    <w:rsid w:val="009B5325"/>
    <w:rsid w:val="009B5D70"/>
    <w:rsid w:val="009C667E"/>
    <w:rsid w:val="009E6F95"/>
    <w:rsid w:val="009F0045"/>
    <w:rsid w:val="00A06ADA"/>
    <w:rsid w:val="00A11FA2"/>
    <w:rsid w:val="00A15FAD"/>
    <w:rsid w:val="00A17094"/>
    <w:rsid w:val="00A378CF"/>
    <w:rsid w:val="00A37D7A"/>
    <w:rsid w:val="00A42F5A"/>
    <w:rsid w:val="00A502A6"/>
    <w:rsid w:val="00A609E9"/>
    <w:rsid w:val="00A6354F"/>
    <w:rsid w:val="00A87A8F"/>
    <w:rsid w:val="00A92C5D"/>
    <w:rsid w:val="00AC0D9F"/>
    <w:rsid w:val="00AD69D5"/>
    <w:rsid w:val="00AE2DCA"/>
    <w:rsid w:val="00AE4E78"/>
    <w:rsid w:val="00AF08F7"/>
    <w:rsid w:val="00AF4391"/>
    <w:rsid w:val="00AF5612"/>
    <w:rsid w:val="00B039CF"/>
    <w:rsid w:val="00B05BF2"/>
    <w:rsid w:val="00B07899"/>
    <w:rsid w:val="00B12DAD"/>
    <w:rsid w:val="00B20170"/>
    <w:rsid w:val="00B21400"/>
    <w:rsid w:val="00B373F0"/>
    <w:rsid w:val="00BB3F71"/>
    <w:rsid w:val="00BC1B04"/>
    <w:rsid w:val="00BF5B62"/>
    <w:rsid w:val="00C01324"/>
    <w:rsid w:val="00C03082"/>
    <w:rsid w:val="00C03990"/>
    <w:rsid w:val="00C141E8"/>
    <w:rsid w:val="00C23D9E"/>
    <w:rsid w:val="00C251E9"/>
    <w:rsid w:val="00C275B7"/>
    <w:rsid w:val="00C316D2"/>
    <w:rsid w:val="00C43B6B"/>
    <w:rsid w:val="00C53BA5"/>
    <w:rsid w:val="00C755BD"/>
    <w:rsid w:val="00C75A7F"/>
    <w:rsid w:val="00C825D1"/>
    <w:rsid w:val="00CB4FA9"/>
    <w:rsid w:val="00CC7926"/>
    <w:rsid w:val="00CF3246"/>
    <w:rsid w:val="00CF405F"/>
    <w:rsid w:val="00D01433"/>
    <w:rsid w:val="00D163B1"/>
    <w:rsid w:val="00D44403"/>
    <w:rsid w:val="00D75E7C"/>
    <w:rsid w:val="00DB15B6"/>
    <w:rsid w:val="00DE366D"/>
    <w:rsid w:val="00DE6240"/>
    <w:rsid w:val="00E04FB2"/>
    <w:rsid w:val="00E13A70"/>
    <w:rsid w:val="00E156C2"/>
    <w:rsid w:val="00E36875"/>
    <w:rsid w:val="00E44B2C"/>
    <w:rsid w:val="00E75E65"/>
    <w:rsid w:val="00E90BDA"/>
    <w:rsid w:val="00EA2E94"/>
    <w:rsid w:val="00EB33D1"/>
    <w:rsid w:val="00ED239B"/>
    <w:rsid w:val="00F45367"/>
    <w:rsid w:val="00F65388"/>
    <w:rsid w:val="00F72CE8"/>
    <w:rsid w:val="00F74958"/>
    <w:rsid w:val="00F74A9A"/>
    <w:rsid w:val="00F77DBA"/>
    <w:rsid w:val="00F949D3"/>
    <w:rsid w:val="00FA6350"/>
    <w:rsid w:val="00FA6995"/>
    <w:rsid w:val="00FA74DA"/>
    <w:rsid w:val="00FD2357"/>
    <w:rsid w:val="00FD43A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E78"/>
    <w:pPr>
      <w:keepNext/>
      <w:keepLines/>
      <w:spacing w:after="0" w:line="240" w:lineRule="auto"/>
      <w:outlineLvl w:val="0"/>
    </w:pPr>
    <w:rPr>
      <w:rFonts w:ascii="Arial" w:eastAsiaTheme="majorEastAsia" w:hAnsi="Arial" w:cs="Arial"/>
      <w:color w:val="FF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table" w:styleId="TableGrid">
    <w:name w:val="Table Grid"/>
    <w:basedOn w:val="TableNormal"/>
    <w:uiPriority w:val="39"/>
    <w:rsid w:val="00E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55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B9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E78"/>
    <w:rPr>
      <w:rFonts w:ascii="Arial" w:eastAsiaTheme="majorEastAsia" w:hAnsi="Arial" w:cs="Arial"/>
      <w:color w:val="FF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pencs.com.au/display/CR/COVID-1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sites/default/files/documents/2021/02/covid-19-vaccination-site-requirements-for-covid-19-vaccination-clinics.pdf" TargetMode="External"/><Relationship Id="rId17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neccphn.imgix.net/assets/src/uploads/resources/PCIO/PART-4-Covid-vaccine-communication-strategy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neccphn.imgix.net/assets/src/uploads/resources/PCIO/PART-4-Covid-vaccine-communication-strategy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neccphn.imgix.net/assets/src/uploads/resources/PCIO/PART-4-Covid-vaccine-communication-strategy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organisations/health-professionals/services/medicare/australian-immunisation-register-health-professionals/resources/education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04A5CF74BB48851F8CB4CD2C86FD" ma:contentTypeVersion="13" ma:contentTypeDescription="Create a new document." ma:contentTypeScope="" ma:versionID="5660aeeb22f4d1b1c4bc3d038db92d4d">
  <xsd:schema xmlns:xsd="http://www.w3.org/2001/XMLSchema" xmlns:xs="http://www.w3.org/2001/XMLSchema" xmlns:p="http://schemas.microsoft.com/office/2006/metadata/properties" xmlns:ns3="09466ba4-ac9c-4d1c-9bb1-261c0c7238d6" xmlns:ns4="e7cbfff2-dc15-476f-b58d-3ec1a034436c" targetNamespace="http://schemas.microsoft.com/office/2006/metadata/properties" ma:root="true" ma:fieldsID="c42da70fc623856f91a3734e700b8215" ns3:_="" ns4:_="">
    <xsd:import namespace="09466ba4-ac9c-4d1c-9bb1-261c0c7238d6"/>
    <xsd:import namespace="e7cbfff2-dc15-476f-b58d-3ec1a0344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6ba4-ac9c-4d1c-9bb1-261c0c723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fff2-dc15-476f-b58d-3ec1a034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4B40-B6F1-443B-9A5C-5A69ED97B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F4B2A-9D18-4E02-95A7-911B6AB0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DF1AB-5C33-4F69-8F3D-B67E7431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6ba4-ac9c-4d1c-9bb1-261c0c7238d6"/>
    <ds:schemaRef ds:uri="e7cbfff2-dc15-476f-b58d-3ec1a0344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43E89-5F23-41E7-8F36-703255DF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https://hne.communityhealthpathways.org/LoginFiles/Logon.aspx?ReturnUrl=%2f</vt:lpwstr>
      </vt:variant>
      <vt:variant>
        <vt:lpwstr/>
      </vt:variant>
      <vt:variant>
        <vt:i4>3997816</vt:i4>
      </vt:variant>
      <vt:variant>
        <vt:i4>24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https://www.health.nsw.gov.au/immunisation/Documents/cold-chain-toolkit.pdf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https://www.health.gov.au/sites/default/files/national-vaccine-storage-guidelines-strive-for-5-appendix-2-vaccine-storage-self-audit_0.pdf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https://www.pencs.com.au/products/topbar/</vt:lpwstr>
      </vt:variant>
      <vt:variant>
        <vt:lpwstr/>
      </vt:variant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</cp:lastModifiedBy>
  <cp:revision>3</cp:revision>
  <dcterms:created xsi:type="dcterms:W3CDTF">2021-02-25T02:32:00Z</dcterms:created>
  <dcterms:modified xsi:type="dcterms:W3CDTF">2021-02-25T02:32:00Z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0x0101004B2B04A5CF74BB48851F8CB4CD2C86FD</vt:lpwstr>
  </property>
</Properties>
</file>